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9" w:type="dxa"/>
        <w:jc w:val="center"/>
        <w:tblBorders>
          <w:bottom w:val="single" w:sz="8" w:space="0" w:color="F38F1D"/>
          <w:insideH w:val="single" w:sz="4" w:space="0" w:color="F38F1D"/>
          <w:insideV w:val="single" w:sz="4" w:space="0" w:color="F38F1D"/>
        </w:tblBorders>
        <w:tblLook w:val="00A0" w:firstRow="1" w:lastRow="0" w:firstColumn="1" w:lastColumn="0" w:noHBand="0" w:noVBand="0"/>
      </w:tblPr>
      <w:tblGrid>
        <w:gridCol w:w="4144"/>
        <w:gridCol w:w="5295"/>
      </w:tblGrid>
      <w:tr w:rsidR="007B29E6" w:rsidRPr="00D6473D" w14:paraId="15306B34" w14:textId="77777777" w:rsidTr="00B80C4B">
        <w:trPr>
          <w:trHeight w:val="1560"/>
          <w:jc w:val="center"/>
        </w:trPr>
        <w:tc>
          <w:tcPr>
            <w:tcW w:w="4144" w:type="dxa"/>
            <w:tcBorders>
              <w:bottom w:val="single" w:sz="8" w:space="0" w:color="F38F1D"/>
            </w:tcBorders>
            <w:vAlign w:val="center"/>
          </w:tcPr>
          <w:p w14:paraId="7A5020CC" w14:textId="77777777" w:rsidR="007B29E6" w:rsidRPr="00D6473D" w:rsidRDefault="007B29E6" w:rsidP="00B80C4B">
            <w:pPr>
              <w:spacing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2581529" wp14:editId="28308882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40640</wp:posOffset>
                  </wp:positionV>
                  <wp:extent cx="2056765" cy="863600"/>
                  <wp:effectExtent l="0" t="0" r="635" b="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765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95" w:type="dxa"/>
            <w:tcBorders>
              <w:bottom w:val="single" w:sz="8" w:space="0" w:color="F38F1D"/>
            </w:tcBorders>
            <w:vAlign w:val="center"/>
          </w:tcPr>
          <w:p w14:paraId="6F073ADA" w14:textId="77777777" w:rsidR="007B29E6" w:rsidRPr="00D6473D" w:rsidRDefault="007B29E6" w:rsidP="00B80C4B">
            <w:pPr>
              <w:spacing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rFonts w:cs="Garamond"/>
                <w:color w:val="005B82"/>
                <w:sz w:val="20"/>
                <w:szCs w:val="20"/>
                <w:lang w:val="es-ES_tradnl"/>
              </w:rPr>
              <w:t xml:space="preserve">Máster Universitario en Biotecnología </w:t>
            </w:r>
          </w:p>
          <w:p w14:paraId="0369B59C" w14:textId="77777777" w:rsidR="007B29E6" w:rsidRPr="00D6473D" w:rsidRDefault="007B29E6" w:rsidP="00B80C4B">
            <w:pPr>
              <w:spacing w:before="240"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rFonts w:cs="Garamond"/>
                <w:color w:val="005B82"/>
                <w:sz w:val="20"/>
                <w:szCs w:val="20"/>
                <w:lang w:val="es-ES_tradnl"/>
              </w:rPr>
              <w:t>Facultad de Ciencias</w:t>
            </w:r>
          </w:p>
          <w:p w14:paraId="0968D141" w14:textId="77777777" w:rsidR="007B29E6" w:rsidRPr="00D6473D" w:rsidRDefault="007B29E6" w:rsidP="00B80C4B">
            <w:pPr>
              <w:spacing w:after="0"/>
              <w:rPr>
                <w:rFonts w:cs="Garamond"/>
                <w:color w:val="747678"/>
                <w:sz w:val="20"/>
                <w:szCs w:val="20"/>
              </w:rPr>
            </w:pPr>
            <w:r w:rsidRPr="00D6473D">
              <w:rPr>
                <w:rFonts w:cs="Garamond"/>
                <w:color w:val="747678"/>
                <w:sz w:val="20"/>
                <w:szCs w:val="20"/>
              </w:rPr>
              <w:t>E-mail: ciencias@uca.es</w:t>
            </w:r>
          </w:p>
        </w:tc>
      </w:tr>
    </w:tbl>
    <w:p w14:paraId="3BCD13BB" w14:textId="77777777"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14:paraId="457ACD11" w14:textId="77777777"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14:paraId="1319E0BE" w14:textId="3C4AF05E" w:rsidR="002673EC" w:rsidRDefault="002673EC" w:rsidP="003E0797">
      <w:pPr>
        <w:spacing w:after="0" w:line="240" w:lineRule="auto"/>
        <w:ind w:left="5664"/>
        <w:rPr>
          <w:sz w:val="20"/>
          <w:szCs w:val="20"/>
        </w:rPr>
      </w:pPr>
      <w:r w:rsidRPr="00D6473D">
        <w:rPr>
          <w:sz w:val="20"/>
          <w:szCs w:val="20"/>
        </w:rPr>
        <w:t>Ficha de asignatura 2017-2018</w:t>
      </w:r>
    </w:p>
    <w:p w14:paraId="49BDC503" w14:textId="77777777" w:rsidR="00AF7E8F" w:rsidRPr="00D6473D" w:rsidRDefault="00AF7E8F" w:rsidP="00AF7E8F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4F1A1E80" w14:textId="77777777" w:rsidTr="002673EC">
        <w:trPr>
          <w:trHeight w:val="418"/>
        </w:trPr>
        <w:tc>
          <w:tcPr>
            <w:tcW w:w="9054" w:type="dxa"/>
          </w:tcPr>
          <w:p w14:paraId="62CF8B26" w14:textId="22A9D010" w:rsidR="009E3654" w:rsidRPr="00D6473D" w:rsidRDefault="0038498B" w:rsidP="00091640">
            <w:pPr>
              <w:jc w:val="both"/>
              <w:rPr>
                <w:b/>
                <w:sz w:val="20"/>
                <w:szCs w:val="20"/>
              </w:rPr>
            </w:pPr>
            <w:r w:rsidRPr="00D6473D">
              <w:rPr>
                <w:b/>
                <w:sz w:val="20"/>
                <w:szCs w:val="20"/>
              </w:rPr>
              <w:t xml:space="preserve">DATOS </w:t>
            </w:r>
            <w:r w:rsidR="002673EC" w:rsidRPr="00D6473D">
              <w:rPr>
                <w:b/>
                <w:sz w:val="20"/>
                <w:szCs w:val="20"/>
              </w:rPr>
              <w:t>DE ASIGNATURA</w:t>
            </w:r>
          </w:p>
        </w:tc>
      </w:tr>
    </w:tbl>
    <w:p w14:paraId="3810EB58" w14:textId="77777777" w:rsidR="002673EC" w:rsidRPr="00D6473D" w:rsidRDefault="002673EC" w:rsidP="002673EC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laconcuadrcula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0"/>
        <w:gridCol w:w="4081"/>
        <w:gridCol w:w="2298"/>
        <w:gridCol w:w="1372"/>
      </w:tblGrid>
      <w:tr w:rsidR="005456DE" w:rsidRPr="00D6473D" w14:paraId="566248C4" w14:textId="77777777" w:rsidTr="00AF7E8F">
        <w:tc>
          <w:tcPr>
            <w:tcW w:w="1384" w:type="dxa"/>
          </w:tcPr>
          <w:p w14:paraId="7C215672" w14:textId="6BB2734C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Código </w:t>
            </w:r>
          </w:p>
        </w:tc>
        <w:tc>
          <w:tcPr>
            <w:tcW w:w="4111" w:type="dxa"/>
            <w:gridSpan w:val="2"/>
          </w:tcPr>
          <w:p w14:paraId="25FE5E8F" w14:textId="274FA2F7" w:rsidR="005456DE" w:rsidRPr="00D6473D" w:rsidRDefault="001C4C01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270002</w:t>
            </w:r>
          </w:p>
        </w:tc>
        <w:tc>
          <w:tcPr>
            <w:tcW w:w="2298" w:type="dxa"/>
          </w:tcPr>
          <w:p w14:paraId="4B4D1DD6" w14:textId="07A9F873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687E752E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14:paraId="72472003" w14:textId="77777777" w:rsidTr="00AF7E8F">
        <w:tc>
          <w:tcPr>
            <w:tcW w:w="1384" w:type="dxa"/>
          </w:tcPr>
          <w:p w14:paraId="138E65FE" w14:textId="26753856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Asignatura</w:t>
            </w:r>
            <w:r w:rsidR="00470381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2"/>
          </w:tcPr>
          <w:p w14:paraId="58EB6C22" w14:textId="46E25124" w:rsidR="005456DE" w:rsidRPr="00D6473D" w:rsidRDefault="001C4C01" w:rsidP="001C4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Modelización molecular: aplicación a biomoléculas </w:t>
            </w:r>
          </w:p>
        </w:tc>
        <w:tc>
          <w:tcPr>
            <w:tcW w:w="2298" w:type="dxa"/>
          </w:tcPr>
          <w:p w14:paraId="4D836632" w14:textId="5BFDD04C" w:rsidR="005456DE" w:rsidRPr="00D6473D" w:rsidRDefault="000B08C9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Créditos teóricos: 4</w:t>
            </w:r>
          </w:p>
        </w:tc>
        <w:tc>
          <w:tcPr>
            <w:tcW w:w="1372" w:type="dxa"/>
          </w:tcPr>
          <w:p w14:paraId="44F47C08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14:paraId="51984940" w14:textId="77777777" w:rsidTr="00AF7E8F">
        <w:tc>
          <w:tcPr>
            <w:tcW w:w="1384" w:type="dxa"/>
          </w:tcPr>
          <w:p w14:paraId="2DA3FC84" w14:textId="4B4129D0" w:rsidR="005456DE" w:rsidRPr="00D6473D" w:rsidRDefault="005456DE" w:rsidP="00D6473D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Título</w:t>
            </w:r>
            <w:r w:rsidR="00D6473D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2"/>
          </w:tcPr>
          <w:p w14:paraId="071B1D50" w14:textId="1DEDF68B" w:rsidR="005456DE" w:rsidRPr="00D6473D" w:rsidRDefault="00D6473D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Máster en Biotecnología</w:t>
            </w:r>
          </w:p>
        </w:tc>
        <w:tc>
          <w:tcPr>
            <w:tcW w:w="2298" w:type="dxa"/>
          </w:tcPr>
          <w:p w14:paraId="57EC6050" w14:textId="126F20CA" w:rsidR="005456DE" w:rsidRPr="00D6473D" w:rsidRDefault="003E0797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Créditos prácticos:</w:t>
            </w:r>
          </w:p>
        </w:tc>
        <w:tc>
          <w:tcPr>
            <w:tcW w:w="1372" w:type="dxa"/>
          </w:tcPr>
          <w:p w14:paraId="2237CBF5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14:paraId="30A846C0" w14:textId="77777777" w:rsidTr="00AF7E8F">
        <w:tc>
          <w:tcPr>
            <w:tcW w:w="1384" w:type="dxa"/>
          </w:tcPr>
          <w:p w14:paraId="5A3EEE85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Módulo</w:t>
            </w:r>
          </w:p>
        </w:tc>
        <w:tc>
          <w:tcPr>
            <w:tcW w:w="4111" w:type="dxa"/>
            <w:gridSpan w:val="2"/>
          </w:tcPr>
          <w:p w14:paraId="3B514F17" w14:textId="2B3BFD27" w:rsidR="005456DE" w:rsidRPr="00D6473D" w:rsidRDefault="001C4C0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Común</w:t>
            </w:r>
          </w:p>
        </w:tc>
        <w:tc>
          <w:tcPr>
            <w:tcW w:w="2298" w:type="dxa"/>
          </w:tcPr>
          <w:p w14:paraId="65835D91" w14:textId="37061301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Créditos ECTS totales</w:t>
            </w:r>
            <w:r w:rsidR="00470381">
              <w:rPr>
                <w:sz w:val="20"/>
                <w:szCs w:val="20"/>
              </w:rPr>
              <w:t>:</w:t>
            </w:r>
            <w:r w:rsidRPr="00D6473D">
              <w:rPr>
                <w:sz w:val="20"/>
                <w:szCs w:val="20"/>
              </w:rPr>
              <w:t xml:space="preserve"> </w:t>
            </w:r>
            <w:r w:rsidR="00470381">
              <w:rPr>
                <w:sz w:val="20"/>
                <w:szCs w:val="20"/>
              </w:rPr>
              <w:t>4</w:t>
            </w:r>
          </w:p>
        </w:tc>
        <w:tc>
          <w:tcPr>
            <w:tcW w:w="1372" w:type="dxa"/>
          </w:tcPr>
          <w:p w14:paraId="7BA98034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14:paraId="32765748" w14:textId="77777777" w:rsidTr="00AF7E8F">
        <w:tc>
          <w:tcPr>
            <w:tcW w:w="1384" w:type="dxa"/>
          </w:tcPr>
          <w:p w14:paraId="42AEF0F7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Materia</w:t>
            </w:r>
          </w:p>
        </w:tc>
        <w:tc>
          <w:tcPr>
            <w:tcW w:w="4111" w:type="dxa"/>
            <w:gridSpan w:val="2"/>
          </w:tcPr>
          <w:p w14:paraId="4C5F1CEE" w14:textId="60E810BB" w:rsidR="005456DE" w:rsidRPr="00D6473D" w:rsidRDefault="001C4C0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Aspectos transversales y metodológicos</w:t>
            </w:r>
          </w:p>
        </w:tc>
        <w:tc>
          <w:tcPr>
            <w:tcW w:w="2298" w:type="dxa"/>
          </w:tcPr>
          <w:p w14:paraId="41CBCA18" w14:textId="084DEB25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Tipo</w:t>
            </w:r>
            <w:r w:rsidR="001C4C01">
              <w:rPr>
                <w:sz w:val="20"/>
                <w:szCs w:val="20"/>
              </w:rPr>
              <w:t>: Obligatoria</w:t>
            </w:r>
          </w:p>
        </w:tc>
        <w:tc>
          <w:tcPr>
            <w:tcW w:w="1372" w:type="dxa"/>
          </w:tcPr>
          <w:p w14:paraId="4214C92B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D6473D" w:rsidRPr="00D6473D" w14:paraId="38845B19" w14:textId="77777777" w:rsidTr="00AF7E8F">
        <w:tc>
          <w:tcPr>
            <w:tcW w:w="1414" w:type="dxa"/>
            <w:gridSpan w:val="2"/>
          </w:tcPr>
          <w:p w14:paraId="00FF24C6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Departamento</w:t>
            </w:r>
          </w:p>
        </w:tc>
        <w:tc>
          <w:tcPr>
            <w:tcW w:w="4081" w:type="dxa"/>
          </w:tcPr>
          <w:p w14:paraId="30429CDF" w14:textId="77777777" w:rsidR="005456DE" w:rsidRDefault="00470381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Ciencia de los Materiales e Ingeniería Metalúrgica y Química Inorgánica</w:t>
            </w:r>
          </w:p>
          <w:p w14:paraId="515E865A" w14:textId="77777777" w:rsidR="001C4C01" w:rsidRDefault="001C4C01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 Física</w:t>
            </w:r>
          </w:p>
          <w:p w14:paraId="57327B92" w14:textId="349416E9" w:rsidR="001C4C01" w:rsidRPr="00D6473D" w:rsidRDefault="009E2A85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Biomedicina, Biotecnología y Salud Pública</w:t>
            </w:r>
          </w:p>
        </w:tc>
        <w:tc>
          <w:tcPr>
            <w:tcW w:w="2298" w:type="dxa"/>
          </w:tcPr>
          <w:p w14:paraId="22381314" w14:textId="44D24637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Modalidad</w:t>
            </w:r>
            <w:r w:rsidR="00D6473D">
              <w:rPr>
                <w:sz w:val="20"/>
                <w:szCs w:val="20"/>
              </w:rPr>
              <w:t>:</w:t>
            </w:r>
            <w:r w:rsidRPr="00D6473D">
              <w:rPr>
                <w:sz w:val="20"/>
                <w:szCs w:val="20"/>
              </w:rPr>
              <w:t xml:space="preserve"> PRESENCIAL</w:t>
            </w:r>
          </w:p>
        </w:tc>
        <w:tc>
          <w:tcPr>
            <w:tcW w:w="1372" w:type="dxa"/>
          </w:tcPr>
          <w:p w14:paraId="5C40AEF2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14:paraId="2202953B" w14:textId="77777777" w:rsidTr="00AF7E8F">
        <w:tc>
          <w:tcPr>
            <w:tcW w:w="1384" w:type="dxa"/>
          </w:tcPr>
          <w:p w14:paraId="48A7981C" w14:textId="32550163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Semestre</w:t>
            </w:r>
          </w:p>
        </w:tc>
        <w:tc>
          <w:tcPr>
            <w:tcW w:w="4111" w:type="dxa"/>
            <w:gridSpan w:val="2"/>
          </w:tcPr>
          <w:p w14:paraId="608355B1" w14:textId="332CCEA6" w:rsidR="005456DE" w:rsidRPr="00D6473D" w:rsidRDefault="0047038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08C9">
              <w:rPr>
                <w:sz w:val="20"/>
                <w:szCs w:val="20"/>
              </w:rPr>
              <w:t>º</w:t>
            </w:r>
          </w:p>
        </w:tc>
        <w:tc>
          <w:tcPr>
            <w:tcW w:w="2298" w:type="dxa"/>
          </w:tcPr>
          <w:p w14:paraId="7C41C86C" w14:textId="59008461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Curso</w:t>
            </w:r>
            <w:r w:rsidR="000B08C9">
              <w:rPr>
                <w:sz w:val="20"/>
                <w:szCs w:val="20"/>
              </w:rPr>
              <w:t xml:space="preserve">   1º</w:t>
            </w:r>
          </w:p>
        </w:tc>
        <w:tc>
          <w:tcPr>
            <w:tcW w:w="1372" w:type="dxa"/>
          </w:tcPr>
          <w:p w14:paraId="02B2D784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</w:tbl>
    <w:p w14:paraId="5823CDB4" w14:textId="77777777" w:rsidR="002673EC" w:rsidRDefault="002673EC" w:rsidP="002673EC">
      <w:pPr>
        <w:spacing w:after="0" w:line="240" w:lineRule="auto"/>
        <w:rPr>
          <w:sz w:val="20"/>
          <w:szCs w:val="20"/>
        </w:rPr>
      </w:pPr>
    </w:p>
    <w:p w14:paraId="7911F40C" w14:textId="77777777" w:rsidR="00AF7E8F" w:rsidRPr="00D6473D" w:rsidRDefault="00AF7E8F" w:rsidP="002673EC">
      <w:pPr>
        <w:spacing w:after="0" w:line="240" w:lineRule="auto"/>
        <w:rPr>
          <w:sz w:val="20"/>
          <w:szCs w:val="20"/>
        </w:rPr>
      </w:pPr>
    </w:p>
    <w:p w14:paraId="709757FE" w14:textId="77777777" w:rsidR="002673EC" w:rsidRPr="00D6473D" w:rsidRDefault="002673EC" w:rsidP="000B08C9">
      <w:pPr>
        <w:spacing w:after="0" w:line="240" w:lineRule="auto"/>
        <w:ind w:left="4248" w:firstLine="708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Requisitos previos y recomendaciones</w:t>
      </w:r>
    </w:p>
    <w:p w14:paraId="791790CC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Requisitos previos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2F03CA73" w14:textId="77777777" w:rsidTr="00091640">
        <w:tc>
          <w:tcPr>
            <w:tcW w:w="9054" w:type="dxa"/>
          </w:tcPr>
          <w:p w14:paraId="03E3616C" w14:textId="77777777" w:rsidR="002673EC" w:rsidRDefault="002673EC" w:rsidP="000B08C9">
            <w:pPr>
              <w:jc w:val="both"/>
              <w:rPr>
                <w:sz w:val="20"/>
                <w:szCs w:val="20"/>
              </w:rPr>
            </w:pPr>
          </w:p>
          <w:p w14:paraId="3CD769D4" w14:textId="77777777" w:rsidR="000B08C9" w:rsidRPr="00D6473D" w:rsidRDefault="000B08C9" w:rsidP="000B08C9">
            <w:pPr>
              <w:jc w:val="both"/>
              <w:rPr>
                <w:sz w:val="20"/>
                <w:szCs w:val="20"/>
              </w:rPr>
            </w:pPr>
          </w:p>
        </w:tc>
      </w:tr>
    </w:tbl>
    <w:p w14:paraId="3F7A6EDA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56FB693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Recomendaciones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28BBB75E" w14:textId="77777777" w:rsidTr="00091640">
        <w:tc>
          <w:tcPr>
            <w:tcW w:w="9054" w:type="dxa"/>
          </w:tcPr>
          <w:p w14:paraId="05FFB8BA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  <w:p w14:paraId="2C93449B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44764872" w14:textId="77777777" w:rsidR="002673EC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40CC60FA" w14:textId="77777777" w:rsidR="00AF7E8F" w:rsidRPr="00D6473D" w:rsidRDefault="00AF7E8F" w:rsidP="002673EC">
      <w:pPr>
        <w:spacing w:after="0" w:line="240" w:lineRule="auto"/>
        <w:jc w:val="both"/>
        <w:rPr>
          <w:sz w:val="20"/>
          <w:szCs w:val="20"/>
        </w:rPr>
      </w:pPr>
    </w:p>
    <w:p w14:paraId="08C61934" w14:textId="77777777" w:rsidR="002673EC" w:rsidRPr="00D6473D" w:rsidRDefault="002673EC" w:rsidP="000B08C9">
      <w:pPr>
        <w:spacing w:after="0" w:line="240" w:lineRule="auto"/>
        <w:ind w:left="6372" w:firstLine="708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Profesorado</w:t>
      </w:r>
    </w:p>
    <w:tbl>
      <w:tblPr>
        <w:tblStyle w:val="Tablaconcuadrcula"/>
        <w:tblW w:w="8519" w:type="dxa"/>
        <w:tblLook w:val="04A0" w:firstRow="1" w:lastRow="0" w:firstColumn="1" w:lastColumn="0" w:noHBand="0" w:noVBand="1"/>
      </w:tblPr>
      <w:tblGrid>
        <w:gridCol w:w="1526"/>
        <w:gridCol w:w="2551"/>
        <w:gridCol w:w="2712"/>
        <w:gridCol w:w="1730"/>
      </w:tblGrid>
      <w:tr w:rsidR="00D6473D" w:rsidRPr="00D6473D" w14:paraId="5AF0A19C" w14:textId="77777777" w:rsidTr="00CC0F29">
        <w:tc>
          <w:tcPr>
            <w:tcW w:w="1526" w:type="dxa"/>
          </w:tcPr>
          <w:p w14:paraId="32C1A6EC" w14:textId="77777777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Nombre</w:t>
            </w:r>
          </w:p>
        </w:tc>
        <w:tc>
          <w:tcPr>
            <w:tcW w:w="2551" w:type="dxa"/>
          </w:tcPr>
          <w:p w14:paraId="4A2D8D11" w14:textId="44DF32CD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Apellidos</w:t>
            </w:r>
          </w:p>
        </w:tc>
        <w:tc>
          <w:tcPr>
            <w:tcW w:w="2712" w:type="dxa"/>
          </w:tcPr>
          <w:p w14:paraId="4A5E515C" w14:textId="3555627B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Categoría</w:t>
            </w:r>
          </w:p>
        </w:tc>
        <w:tc>
          <w:tcPr>
            <w:tcW w:w="1730" w:type="dxa"/>
          </w:tcPr>
          <w:p w14:paraId="1F6403C0" w14:textId="77777777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Coordinador</w:t>
            </w:r>
          </w:p>
        </w:tc>
      </w:tr>
      <w:tr w:rsidR="00D6473D" w:rsidRPr="00D6473D" w14:paraId="337061BF" w14:textId="77777777" w:rsidTr="00CC0F29">
        <w:tc>
          <w:tcPr>
            <w:tcW w:w="1526" w:type="dxa"/>
          </w:tcPr>
          <w:p w14:paraId="5C74B4BD" w14:textId="5AB0738D" w:rsidR="005456DE" w:rsidRPr="00D6473D" w:rsidRDefault="00FD3DC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Manuel</w:t>
            </w:r>
          </w:p>
        </w:tc>
        <w:tc>
          <w:tcPr>
            <w:tcW w:w="2551" w:type="dxa"/>
          </w:tcPr>
          <w:p w14:paraId="0446930D" w14:textId="4BFD44BD" w:rsidR="005456DE" w:rsidRPr="00D6473D" w:rsidRDefault="00FD3DC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García </w:t>
            </w:r>
            <w:proofErr w:type="spellStart"/>
            <w:r>
              <w:rPr>
                <w:sz w:val="20"/>
                <w:szCs w:val="20"/>
              </w:rPr>
              <w:t>Basallote</w:t>
            </w:r>
            <w:proofErr w:type="spellEnd"/>
          </w:p>
        </w:tc>
        <w:tc>
          <w:tcPr>
            <w:tcW w:w="2712" w:type="dxa"/>
          </w:tcPr>
          <w:p w14:paraId="3EC491A8" w14:textId="75A2EC11" w:rsidR="005456DE" w:rsidRPr="00D6473D" w:rsidRDefault="00FD3DC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Catedrático de Universidad</w:t>
            </w:r>
          </w:p>
        </w:tc>
        <w:tc>
          <w:tcPr>
            <w:tcW w:w="1730" w:type="dxa"/>
          </w:tcPr>
          <w:p w14:paraId="1614B4FF" w14:textId="76F2CB84" w:rsidR="005456DE" w:rsidRPr="00D6473D" w:rsidRDefault="00FD3DC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6473D" w:rsidRPr="00D6473D" w14:paraId="1CDC31C0" w14:textId="77777777" w:rsidTr="00CC0F29">
        <w:tc>
          <w:tcPr>
            <w:tcW w:w="1526" w:type="dxa"/>
          </w:tcPr>
          <w:p w14:paraId="79629E52" w14:textId="42973E2F" w:rsidR="005456DE" w:rsidRPr="00D6473D" w:rsidRDefault="001407AA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Jesús</w:t>
            </w:r>
          </w:p>
        </w:tc>
        <w:tc>
          <w:tcPr>
            <w:tcW w:w="2551" w:type="dxa"/>
          </w:tcPr>
          <w:p w14:paraId="5760A9FF" w14:textId="3F39751B" w:rsidR="005456DE" w:rsidRPr="00D6473D" w:rsidRDefault="001407AA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Ayuso </w:t>
            </w:r>
            <w:proofErr w:type="spellStart"/>
            <w:r>
              <w:rPr>
                <w:sz w:val="20"/>
                <w:szCs w:val="20"/>
              </w:rPr>
              <w:t>Vilacides</w:t>
            </w:r>
            <w:proofErr w:type="spellEnd"/>
          </w:p>
        </w:tc>
        <w:tc>
          <w:tcPr>
            <w:tcW w:w="2712" w:type="dxa"/>
          </w:tcPr>
          <w:p w14:paraId="213109EC" w14:textId="137F2F21" w:rsidR="005456DE" w:rsidRPr="00D6473D" w:rsidRDefault="00E23770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Catedrático de Escuela </w:t>
            </w:r>
            <w:r>
              <w:rPr>
                <w:sz w:val="20"/>
                <w:szCs w:val="20"/>
              </w:rPr>
              <w:lastRenderedPageBreak/>
              <w:t>Universitaria</w:t>
            </w:r>
          </w:p>
        </w:tc>
        <w:tc>
          <w:tcPr>
            <w:tcW w:w="1730" w:type="dxa"/>
          </w:tcPr>
          <w:p w14:paraId="7156753A" w14:textId="2709A26F" w:rsidR="005456DE" w:rsidRPr="00D6473D" w:rsidRDefault="00FD3DC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</w:t>
            </w:r>
          </w:p>
        </w:tc>
      </w:tr>
      <w:tr w:rsidR="009E2A85" w:rsidRPr="00D6473D" w14:paraId="32FEEF7D" w14:textId="77777777" w:rsidTr="00CC0F29">
        <w:tc>
          <w:tcPr>
            <w:tcW w:w="1526" w:type="dxa"/>
          </w:tcPr>
          <w:p w14:paraId="6377A928" w14:textId="1A4E5318" w:rsidR="009E2A85" w:rsidRPr="00D6473D" w:rsidRDefault="001407AA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Carlos</w:t>
            </w:r>
          </w:p>
        </w:tc>
        <w:tc>
          <w:tcPr>
            <w:tcW w:w="2551" w:type="dxa"/>
          </w:tcPr>
          <w:p w14:paraId="00A13C7A" w14:textId="1FEB27EC" w:rsidR="009E2A85" w:rsidRPr="00D6473D" w:rsidRDefault="001407AA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Pendón Meléndez</w:t>
            </w:r>
          </w:p>
        </w:tc>
        <w:tc>
          <w:tcPr>
            <w:tcW w:w="2712" w:type="dxa"/>
          </w:tcPr>
          <w:p w14:paraId="4499B8BC" w14:textId="113FCF18" w:rsidR="009E2A85" w:rsidRPr="00D6473D" w:rsidRDefault="00E23770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 Titular de Universidad</w:t>
            </w:r>
          </w:p>
        </w:tc>
        <w:tc>
          <w:tcPr>
            <w:tcW w:w="1730" w:type="dxa"/>
          </w:tcPr>
          <w:p w14:paraId="5850E8C7" w14:textId="1B6752EA" w:rsidR="009E2A85" w:rsidRDefault="001407AA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E2A85" w:rsidRPr="00D6473D" w14:paraId="2BA50857" w14:textId="77777777" w:rsidTr="00CC0F29">
        <w:tc>
          <w:tcPr>
            <w:tcW w:w="1526" w:type="dxa"/>
          </w:tcPr>
          <w:p w14:paraId="32B8BB4F" w14:textId="4358EF9E" w:rsidR="009E2A85" w:rsidRPr="00D6473D" w:rsidRDefault="000B012D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Mónica</w:t>
            </w:r>
          </w:p>
        </w:tc>
        <w:tc>
          <w:tcPr>
            <w:tcW w:w="2551" w:type="dxa"/>
          </w:tcPr>
          <w:p w14:paraId="73F69951" w14:textId="3CC2D24F" w:rsidR="009E2A85" w:rsidRPr="00D6473D" w:rsidRDefault="000B012D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Oliva Domínguez</w:t>
            </w:r>
          </w:p>
        </w:tc>
        <w:tc>
          <w:tcPr>
            <w:tcW w:w="2712" w:type="dxa"/>
          </w:tcPr>
          <w:p w14:paraId="5664AD8A" w14:textId="415765DA" w:rsidR="009E2A85" w:rsidRPr="00D6473D" w:rsidRDefault="000B012D" w:rsidP="00091640">
            <w:pPr>
              <w:jc w:val="both"/>
              <w:rPr>
                <w:sz w:val="20"/>
                <w:szCs w:val="20"/>
              </w:rPr>
            </w:pPr>
            <w:r w:rsidRPr="000B012D">
              <w:rPr>
                <w:sz w:val="20"/>
                <w:szCs w:val="20"/>
              </w:rPr>
              <w:t>Profesor</w:t>
            </w:r>
            <w:r>
              <w:rPr>
                <w:sz w:val="20"/>
                <w:szCs w:val="20"/>
              </w:rPr>
              <w:t>a</w:t>
            </w:r>
            <w:r w:rsidRPr="000B012D">
              <w:rPr>
                <w:sz w:val="20"/>
                <w:szCs w:val="20"/>
              </w:rPr>
              <w:t xml:space="preserve"> Titular de Universidad</w:t>
            </w:r>
            <w:r>
              <w:rPr>
                <w:sz w:val="20"/>
                <w:szCs w:val="20"/>
              </w:rPr>
              <w:t xml:space="preserve"> (Profesora externa)</w:t>
            </w:r>
          </w:p>
        </w:tc>
        <w:tc>
          <w:tcPr>
            <w:tcW w:w="1730" w:type="dxa"/>
          </w:tcPr>
          <w:p w14:paraId="6F625D5F" w14:textId="50EB29D2" w:rsidR="009E2A85" w:rsidRDefault="000B012D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12A11C0C" w14:textId="77777777" w:rsidR="00AF7E8F" w:rsidRDefault="00AF7E8F" w:rsidP="00AF7E8F">
      <w:pPr>
        <w:spacing w:after="0" w:line="240" w:lineRule="auto"/>
        <w:rPr>
          <w:b/>
          <w:sz w:val="20"/>
          <w:szCs w:val="20"/>
        </w:rPr>
      </w:pPr>
    </w:p>
    <w:p w14:paraId="39F4113E" w14:textId="77777777" w:rsidR="005B59C9" w:rsidRDefault="005B59C9" w:rsidP="00AF7E8F">
      <w:pPr>
        <w:spacing w:after="0" w:line="240" w:lineRule="auto"/>
        <w:rPr>
          <w:b/>
          <w:sz w:val="20"/>
          <w:szCs w:val="20"/>
        </w:rPr>
      </w:pPr>
    </w:p>
    <w:p w14:paraId="2F5E013C" w14:textId="77777777" w:rsidR="002673EC" w:rsidRPr="00D6473D" w:rsidRDefault="002673EC" w:rsidP="000B08C9">
      <w:pPr>
        <w:spacing w:after="0" w:line="240" w:lineRule="auto"/>
        <w:ind w:left="5664" w:firstLine="708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Competencias</w:t>
      </w:r>
    </w:p>
    <w:p w14:paraId="114785A7" w14:textId="69A8C141" w:rsidR="00E05509" w:rsidRDefault="00E05509" w:rsidP="000B08C9">
      <w:pPr>
        <w:spacing w:after="0" w:line="240" w:lineRule="auto"/>
        <w:ind w:left="4248" w:firstLine="708"/>
        <w:rPr>
          <w:i/>
          <w:sz w:val="20"/>
          <w:szCs w:val="20"/>
        </w:rPr>
      </w:pPr>
      <w:r w:rsidRPr="00D6473D">
        <w:rPr>
          <w:i/>
          <w:sz w:val="20"/>
          <w:szCs w:val="20"/>
        </w:rPr>
        <w:t>(</w:t>
      </w:r>
      <w:proofErr w:type="gramStart"/>
      <w:r w:rsidRPr="00D6473D">
        <w:rPr>
          <w:i/>
          <w:sz w:val="20"/>
          <w:szCs w:val="20"/>
        </w:rPr>
        <w:t>cumplimentar</w:t>
      </w:r>
      <w:proofErr w:type="gramEnd"/>
      <w:r w:rsidRPr="00D6473D">
        <w:rPr>
          <w:i/>
          <w:sz w:val="20"/>
          <w:szCs w:val="20"/>
        </w:rPr>
        <w:t xml:space="preserve"> según Memoria del Máster)</w:t>
      </w:r>
    </w:p>
    <w:p w14:paraId="103BD6F7" w14:textId="77777777" w:rsidR="00AF7E8F" w:rsidRPr="00D6473D" w:rsidRDefault="00AF7E8F" w:rsidP="00AF7E8F">
      <w:pPr>
        <w:spacing w:after="0" w:line="240" w:lineRule="auto"/>
        <w:rPr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57"/>
        <w:gridCol w:w="5514"/>
        <w:gridCol w:w="1717"/>
      </w:tblGrid>
      <w:tr w:rsidR="002673EC" w:rsidRPr="00D6473D" w14:paraId="4593B97F" w14:textId="77777777" w:rsidTr="00AF7E8F">
        <w:tc>
          <w:tcPr>
            <w:tcW w:w="1257" w:type="dxa"/>
          </w:tcPr>
          <w:p w14:paraId="44621C82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Identificador</w:t>
            </w:r>
          </w:p>
        </w:tc>
        <w:tc>
          <w:tcPr>
            <w:tcW w:w="5514" w:type="dxa"/>
          </w:tcPr>
          <w:p w14:paraId="02EC8C89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</w:t>
            </w:r>
          </w:p>
        </w:tc>
        <w:tc>
          <w:tcPr>
            <w:tcW w:w="1717" w:type="dxa"/>
          </w:tcPr>
          <w:p w14:paraId="47D80710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Tipo</w:t>
            </w:r>
          </w:p>
        </w:tc>
      </w:tr>
      <w:tr w:rsidR="002673EC" w:rsidRPr="00D6473D" w14:paraId="62BA0F91" w14:textId="77777777" w:rsidTr="00AF7E8F">
        <w:tc>
          <w:tcPr>
            <w:tcW w:w="1257" w:type="dxa"/>
          </w:tcPr>
          <w:p w14:paraId="536D85E0" w14:textId="062BFFB0" w:rsidR="002673EC" w:rsidRPr="00405C3A" w:rsidRDefault="009224C6" w:rsidP="00091640">
            <w:pPr>
              <w:jc w:val="both"/>
              <w:rPr>
                <w:sz w:val="20"/>
                <w:szCs w:val="20"/>
              </w:rPr>
            </w:pPr>
            <w:r w:rsidRPr="00405C3A">
              <w:rPr>
                <w:sz w:val="20"/>
                <w:szCs w:val="20"/>
              </w:rPr>
              <w:t>CB6</w:t>
            </w:r>
          </w:p>
        </w:tc>
        <w:tc>
          <w:tcPr>
            <w:tcW w:w="5514" w:type="dxa"/>
          </w:tcPr>
          <w:p w14:paraId="2BB5D1CC" w14:textId="641B807E" w:rsidR="002673EC" w:rsidRPr="00405C3A" w:rsidRDefault="009224C6" w:rsidP="009224C6">
            <w:pPr>
              <w:jc w:val="both"/>
              <w:rPr>
                <w:i/>
                <w:sz w:val="20"/>
                <w:szCs w:val="20"/>
              </w:rPr>
            </w:pPr>
            <w:r w:rsidRPr="00405C3A">
              <w:rPr>
                <w:i/>
                <w:sz w:val="20"/>
                <w:szCs w:val="20"/>
              </w:rPr>
              <w:t>Poseer y comprender conocimientos que aporten una base u oportunidad de ser originales en el desarrollo y/o aplicación de ideas, a menudo en un contexto de investigación</w:t>
            </w:r>
          </w:p>
        </w:tc>
        <w:tc>
          <w:tcPr>
            <w:tcW w:w="1717" w:type="dxa"/>
          </w:tcPr>
          <w:p w14:paraId="793E3667" w14:textId="1F3F22B0" w:rsidR="002673EC" w:rsidRPr="00405C3A" w:rsidRDefault="0029063F" w:rsidP="00091640">
            <w:pPr>
              <w:jc w:val="both"/>
              <w:rPr>
                <w:sz w:val="20"/>
                <w:szCs w:val="20"/>
              </w:rPr>
            </w:pPr>
            <w:r w:rsidRPr="00405C3A">
              <w:rPr>
                <w:sz w:val="20"/>
                <w:szCs w:val="20"/>
              </w:rPr>
              <w:t>Básica</w:t>
            </w:r>
          </w:p>
        </w:tc>
      </w:tr>
      <w:tr w:rsidR="0058105E" w:rsidRPr="00D6473D" w14:paraId="2DC61287" w14:textId="77777777" w:rsidTr="00AF7E8F">
        <w:tc>
          <w:tcPr>
            <w:tcW w:w="1257" w:type="dxa"/>
          </w:tcPr>
          <w:p w14:paraId="28F0A6B5" w14:textId="237C25FE" w:rsidR="0058105E" w:rsidRPr="00405C3A" w:rsidRDefault="0058105E" w:rsidP="00091640">
            <w:pPr>
              <w:jc w:val="both"/>
              <w:rPr>
                <w:sz w:val="20"/>
                <w:szCs w:val="20"/>
              </w:rPr>
            </w:pPr>
            <w:r w:rsidRPr="00042859">
              <w:t xml:space="preserve">CB9 </w:t>
            </w:r>
          </w:p>
        </w:tc>
        <w:tc>
          <w:tcPr>
            <w:tcW w:w="5514" w:type="dxa"/>
          </w:tcPr>
          <w:p w14:paraId="33383D1B" w14:textId="6CCA3AF7" w:rsidR="0058105E" w:rsidRPr="0058105E" w:rsidRDefault="0058105E" w:rsidP="009224C6">
            <w:pPr>
              <w:jc w:val="both"/>
              <w:rPr>
                <w:i/>
                <w:sz w:val="20"/>
                <w:szCs w:val="20"/>
              </w:rPr>
            </w:pPr>
            <w:r w:rsidRPr="0058105E">
              <w:rPr>
                <w:i/>
              </w:rPr>
              <w:t>Que los estudiantes sepan comunicar sus conclusiones (y los conocimientos y razones últimas que las sustentan) a públicos especializados y no especializados de un modo claro y sin ambigüedades.</w:t>
            </w:r>
          </w:p>
        </w:tc>
        <w:tc>
          <w:tcPr>
            <w:tcW w:w="1717" w:type="dxa"/>
          </w:tcPr>
          <w:p w14:paraId="0F8CF600" w14:textId="254510B1" w:rsidR="0058105E" w:rsidRPr="00405C3A" w:rsidRDefault="0058105E" w:rsidP="00091640">
            <w:pPr>
              <w:jc w:val="both"/>
              <w:rPr>
                <w:sz w:val="20"/>
                <w:szCs w:val="20"/>
              </w:rPr>
            </w:pPr>
            <w:r w:rsidRPr="00042859">
              <w:t>Básica</w:t>
            </w:r>
          </w:p>
        </w:tc>
      </w:tr>
      <w:tr w:rsidR="002673EC" w:rsidRPr="00D6473D" w14:paraId="30B6964E" w14:textId="77777777" w:rsidTr="00AF7E8F">
        <w:tc>
          <w:tcPr>
            <w:tcW w:w="1257" w:type="dxa"/>
          </w:tcPr>
          <w:p w14:paraId="16F41B26" w14:textId="0BCE54C2" w:rsidR="002673EC" w:rsidRPr="00A553FB" w:rsidRDefault="0029063F" w:rsidP="00091640">
            <w:pPr>
              <w:jc w:val="both"/>
              <w:rPr>
                <w:sz w:val="20"/>
                <w:szCs w:val="20"/>
              </w:rPr>
            </w:pPr>
            <w:r w:rsidRPr="00A553FB">
              <w:rPr>
                <w:sz w:val="20"/>
                <w:szCs w:val="20"/>
              </w:rPr>
              <w:t>CG2</w:t>
            </w:r>
          </w:p>
        </w:tc>
        <w:tc>
          <w:tcPr>
            <w:tcW w:w="5514" w:type="dxa"/>
          </w:tcPr>
          <w:p w14:paraId="2DC242BE" w14:textId="08F64920" w:rsidR="002673EC" w:rsidRPr="00A553FB" w:rsidRDefault="0029063F" w:rsidP="00E05509">
            <w:pPr>
              <w:jc w:val="both"/>
              <w:rPr>
                <w:i/>
                <w:sz w:val="20"/>
                <w:szCs w:val="20"/>
              </w:rPr>
            </w:pPr>
            <w:r w:rsidRPr="00A553FB">
              <w:rPr>
                <w:i/>
                <w:sz w:val="20"/>
                <w:szCs w:val="20"/>
              </w:rPr>
              <w:t>Demostrar una buena capacidad de acceder por búsquedas electrónicas en bases de datos a la literatura científico-técnica</w:t>
            </w:r>
          </w:p>
        </w:tc>
        <w:tc>
          <w:tcPr>
            <w:tcW w:w="1717" w:type="dxa"/>
          </w:tcPr>
          <w:p w14:paraId="108746DF" w14:textId="54227907" w:rsidR="002673EC" w:rsidRPr="00A553FB" w:rsidRDefault="0029063F" w:rsidP="00E05509">
            <w:pPr>
              <w:jc w:val="both"/>
              <w:rPr>
                <w:sz w:val="20"/>
                <w:szCs w:val="20"/>
              </w:rPr>
            </w:pPr>
            <w:r w:rsidRPr="00A553FB">
              <w:rPr>
                <w:sz w:val="20"/>
                <w:szCs w:val="20"/>
              </w:rPr>
              <w:t>General</w:t>
            </w:r>
          </w:p>
        </w:tc>
      </w:tr>
      <w:tr w:rsidR="002673EC" w:rsidRPr="00D6473D" w14:paraId="42518116" w14:textId="77777777" w:rsidTr="00AF7E8F">
        <w:tc>
          <w:tcPr>
            <w:tcW w:w="1257" w:type="dxa"/>
          </w:tcPr>
          <w:p w14:paraId="67B0F823" w14:textId="4B00042D" w:rsidR="002673EC" w:rsidRPr="0058105E" w:rsidRDefault="0058105E" w:rsidP="00E05509">
            <w:pPr>
              <w:jc w:val="both"/>
              <w:rPr>
                <w:sz w:val="20"/>
                <w:szCs w:val="20"/>
              </w:rPr>
            </w:pPr>
            <w:r w:rsidRPr="0058105E">
              <w:rPr>
                <w:sz w:val="20"/>
                <w:szCs w:val="20"/>
              </w:rPr>
              <w:t>CE1</w:t>
            </w:r>
          </w:p>
        </w:tc>
        <w:tc>
          <w:tcPr>
            <w:tcW w:w="5514" w:type="dxa"/>
          </w:tcPr>
          <w:p w14:paraId="0B2C53B3" w14:textId="6079CFEF" w:rsidR="002673EC" w:rsidRPr="000B08C9" w:rsidRDefault="0058105E" w:rsidP="009224C6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58105E">
              <w:rPr>
                <w:i/>
                <w:sz w:val="20"/>
                <w:szCs w:val="20"/>
              </w:rPr>
              <w:t>Describir, cuantificar, analizar y evaluar de forma crítica los resultados experimentales obtenidos de forma autónoma, proponer hipótesis y ponerlas a prueba.</w:t>
            </w:r>
          </w:p>
        </w:tc>
        <w:tc>
          <w:tcPr>
            <w:tcW w:w="1717" w:type="dxa"/>
          </w:tcPr>
          <w:p w14:paraId="3E93AC9B" w14:textId="398038B7" w:rsidR="002673EC" w:rsidRPr="0058105E" w:rsidRDefault="0058105E" w:rsidP="00091640">
            <w:pPr>
              <w:jc w:val="both"/>
              <w:rPr>
                <w:sz w:val="20"/>
                <w:szCs w:val="20"/>
              </w:rPr>
            </w:pPr>
            <w:r w:rsidRPr="0058105E">
              <w:rPr>
                <w:sz w:val="20"/>
                <w:szCs w:val="20"/>
              </w:rPr>
              <w:t>Específica</w:t>
            </w:r>
          </w:p>
        </w:tc>
      </w:tr>
      <w:tr w:rsidR="002673EC" w:rsidRPr="00D6473D" w14:paraId="09612E8F" w14:textId="77777777" w:rsidTr="00AF7E8F">
        <w:tc>
          <w:tcPr>
            <w:tcW w:w="1257" w:type="dxa"/>
          </w:tcPr>
          <w:p w14:paraId="4BD20D78" w14:textId="2BFE32A5" w:rsidR="002673EC" w:rsidRPr="0058105E" w:rsidRDefault="0058105E" w:rsidP="00E05509">
            <w:pPr>
              <w:jc w:val="both"/>
              <w:rPr>
                <w:sz w:val="20"/>
                <w:szCs w:val="20"/>
              </w:rPr>
            </w:pPr>
            <w:r w:rsidRPr="0058105E">
              <w:rPr>
                <w:sz w:val="20"/>
                <w:szCs w:val="20"/>
              </w:rPr>
              <w:t>CE3</w:t>
            </w:r>
          </w:p>
        </w:tc>
        <w:tc>
          <w:tcPr>
            <w:tcW w:w="5514" w:type="dxa"/>
          </w:tcPr>
          <w:p w14:paraId="545BA4B0" w14:textId="30438E50" w:rsidR="002673EC" w:rsidRPr="000B08C9" w:rsidRDefault="0058105E" w:rsidP="00091640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58105E">
              <w:rPr>
                <w:i/>
                <w:sz w:val="20"/>
                <w:szCs w:val="20"/>
              </w:rPr>
              <w:t>Aplicar aspectos avanzados de la metodología analítica para la identificación y cuantificación biomolecular</w:t>
            </w:r>
          </w:p>
        </w:tc>
        <w:tc>
          <w:tcPr>
            <w:tcW w:w="1717" w:type="dxa"/>
          </w:tcPr>
          <w:p w14:paraId="5AC9C396" w14:textId="55EA2B5C" w:rsidR="002673EC" w:rsidRPr="0058105E" w:rsidRDefault="0058105E" w:rsidP="00091640">
            <w:pPr>
              <w:jc w:val="both"/>
              <w:rPr>
                <w:sz w:val="20"/>
                <w:szCs w:val="20"/>
              </w:rPr>
            </w:pPr>
            <w:r w:rsidRPr="0058105E">
              <w:rPr>
                <w:sz w:val="20"/>
                <w:szCs w:val="20"/>
              </w:rPr>
              <w:t>Específica</w:t>
            </w:r>
          </w:p>
        </w:tc>
      </w:tr>
      <w:tr w:rsidR="0058105E" w:rsidRPr="00D6473D" w14:paraId="161FA153" w14:textId="77777777" w:rsidTr="00AF7E8F">
        <w:tc>
          <w:tcPr>
            <w:tcW w:w="1257" w:type="dxa"/>
          </w:tcPr>
          <w:p w14:paraId="2AC357A1" w14:textId="3FC0F583" w:rsidR="0058105E" w:rsidRPr="0058105E" w:rsidRDefault="0058105E" w:rsidP="00E05509">
            <w:pPr>
              <w:jc w:val="both"/>
              <w:rPr>
                <w:sz w:val="20"/>
                <w:szCs w:val="20"/>
              </w:rPr>
            </w:pPr>
            <w:r w:rsidRPr="0058105E">
              <w:rPr>
                <w:sz w:val="20"/>
                <w:szCs w:val="20"/>
              </w:rPr>
              <w:t>CE7</w:t>
            </w:r>
          </w:p>
        </w:tc>
        <w:tc>
          <w:tcPr>
            <w:tcW w:w="5514" w:type="dxa"/>
          </w:tcPr>
          <w:p w14:paraId="23058957" w14:textId="6450B0C7" w:rsidR="0058105E" w:rsidRPr="000B08C9" w:rsidRDefault="0058105E" w:rsidP="00091640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58105E">
              <w:rPr>
                <w:i/>
                <w:sz w:val="20"/>
                <w:szCs w:val="20"/>
              </w:rPr>
              <w:t>Analizar e interpretar los resultados obtenidos con el objeto de obtener conclusiones biotecnológicas relevantes a partir de los mismos</w:t>
            </w:r>
          </w:p>
        </w:tc>
        <w:tc>
          <w:tcPr>
            <w:tcW w:w="1717" w:type="dxa"/>
          </w:tcPr>
          <w:p w14:paraId="26729DE2" w14:textId="16E3DC03" w:rsidR="0058105E" w:rsidRDefault="0058105E" w:rsidP="00091640">
            <w:pPr>
              <w:jc w:val="both"/>
              <w:rPr>
                <w:sz w:val="20"/>
                <w:szCs w:val="20"/>
                <w:highlight w:val="yellow"/>
              </w:rPr>
            </w:pPr>
            <w:r w:rsidRPr="0058105E">
              <w:rPr>
                <w:sz w:val="20"/>
                <w:szCs w:val="20"/>
              </w:rPr>
              <w:t>Específica</w:t>
            </w:r>
          </w:p>
        </w:tc>
      </w:tr>
      <w:tr w:rsidR="0058105E" w:rsidRPr="00D6473D" w14:paraId="3B04BC84" w14:textId="77777777" w:rsidTr="00AF7E8F">
        <w:tc>
          <w:tcPr>
            <w:tcW w:w="1257" w:type="dxa"/>
          </w:tcPr>
          <w:p w14:paraId="385EC4BD" w14:textId="16F438F0" w:rsidR="0058105E" w:rsidRDefault="0058105E" w:rsidP="00E05509">
            <w:pPr>
              <w:jc w:val="both"/>
              <w:rPr>
                <w:sz w:val="20"/>
                <w:szCs w:val="20"/>
                <w:highlight w:val="yellow"/>
              </w:rPr>
            </w:pPr>
            <w:r w:rsidRPr="001C7302">
              <w:t>CE11</w:t>
            </w:r>
          </w:p>
        </w:tc>
        <w:tc>
          <w:tcPr>
            <w:tcW w:w="5514" w:type="dxa"/>
          </w:tcPr>
          <w:p w14:paraId="26AE45AD" w14:textId="323919AB" w:rsidR="0058105E" w:rsidRPr="0058105E" w:rsidRDefault="0058105E" w:rsidP="00091640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58105E">
              <w:rPr>
                <w:i/>
              </w:rPr>
              <w:t>Conocer los aspectos básicos de la modelización molecular y su aplicación a biomoléculas.</w:t>
            </w:r>
          </w:p>
        </w:tc>
        <w:tc>
          <w:tcPr>
            <w:tcW w:w="1717" w:type="dxa"/>
          </w:tcPr>
          <w:p w14:paraId="06B3CE79" w14:textId="539A7DBA" w:rsidR="0058105E" w:rsidRDefault="0058105E" w:rsidP="00091640">
            <w:pPr>
              <w:jc w:val="both"/>
              <w:rPr>
                <w:sz w:val="20"/>
                <w:szCs w:val="20"/>
                <w:highlight w:val="yellow"/>
              </w:rPr>
            </w:pPr>
            <w:r w:rsidRPr="001C7302">
              <w:t>Específica</w:t>
            </w:r>
          </w:p>
        </w:tc>
      </w:tr>
      <w:tr w:rsidR="002673EC" w:rsidRPr="00D6473D" w14:paraId="0B3C0F0A" w14:textId="77777777" w:rsidTr="00AF7E8F">
        <w:tc>
          <w:tcPr>
            <w:tcW w:w="1257" w:type="dxa"/>
          </w:tcPr>
          <w:p w14:paraId="7043C7FD" w14:textId="6B14C614" w:rsidR="002673EC" w:rsidRPr="00A553FB" w:rsidRDefault="0029063F" w:rsidP="00091640">
            <w:pPr>
              <w:jc w:val="both"/>
              <w:rPr>
                <w:sz w:val="20"/>
                <w:szCs w:val="20"/>
              </w:rPr>
            </w:pPr>
            <w:r w:rsidRPr="00A553FB">
              <w:rPr>
                <w:sz w:val="20"/>
                <w:szCs w:val="20"/>
              </w:rPr>
              <w:t>CT1</w:t>
            </w:r>
          </w:p>
        </w:tc>
        <w:tc>
          <w:tcPr>
            <w:tcW w:w="5514" w:type="dxa"/>
          </w:tcPr>
          <w:p w14:paraId="735C1CE8" w14:textId="6063AD5D" w:rsidR="002673EC" w:rsidRPr="00A553FB" w:rsidRDefault="0029063F" w:rsidP="00091640">
            <w:pPr>
              <w:jc w:val="both"/>
              <w:rPr>
                <w:i/>
                <w:sz w:val="20"/>
                <w:szCs w:val="20"/>
              </w:rPr>
            </w:pPr>
            <w:r w:rsidRPr="00A553FB">
              <w:rPr>
                <w:i/>
                <w:sz w:val="20"/>
                <w:szCs w:val="20"/>
              </w:rPr>
              <w:t>Utilizar las Tecnologías de Información y Comunicación (</w:t>
            </w:r>
            <w:proofErr w:type="spellStart"/>
            <w:r w:rsidRPr="00A553FB">
              <w:rPr>
                <w:i/>
                <w:sz w:val="20"/>
                <w:szCs w:val="20"/>
              </w:rPr>
              <w:t>TICs</w:t>
            </w:r>
            <w:proofErr w:type="spellEnd"/>
            <w:r w:rsidRPr="00A553FB">
              <w:rPr>
                <w:i/>
                <w:sz w:val="20"/>
                <w:szCs w:val="20"/>
              </w:rPr>
              <w:t>) como una herramienta para la expresión y la comunicación, para el acceso a fuentes de información, como medio de archivo de datos y documentos, para tareas de presentación, para el aprendizaje, la investigación y el trabajo cooperativo.</w:t>
            </w:r>
          </w:p>
        </w:tc>
        <w:tc>
          <w:tcPr>
            <w:tcW w:w="1717" w:type="dxa"/>
          </w:tcPr>
          <w:p w14:paraId="2FCDF4FB" w14:textId="278B9AA3" w:rsidR="002673EC" w:rsidRPr="00A553FB" w:rsidRDefault="0029063F" w:rsidP="00E05509">
            <w:pPr>
              <w:jc w:val="both"/>
              <w:rPr>
                <w:sz w:val="20"/>
                <w:szCs w:val="20"/>
              </w:rPr>
            </w:pPr>
            <w:r w:rsidRPr="00A553FB">
              <w:rPr>
                <w:sz w:val="20"/>
                <w:szCs w:val="20"/>
              </w:rPr>
              <w:t>Transversal</w:t>
            </w:r>
          </w:p>
        </w:tc>
      </w:tr>
    </w:tbl>
    <w:p w14:paraId="7BB130F5" w14:textId="77777777" w:rsidR="00AF7E8F" w:rsidRDefault="00AF7E8F" w:rsidP="00AF7E8F">
      <w:pPr>
        <w:spacing w:after="0" w:line="240" w:lineRule="auto"/>
        <w:rPr>
          <w:b/>
          <w:sz w:val="20"/>
          <w:szCs w:val="20"/>
        </w:rPr>
      </w:pPr>
    </w:p>
    <w:p w14:paraId="63710414" w14:textId="77777777" w:rsidR="002673EC" w:rsidRPr="00D6473D" w:rsidRDefault="002673EC" w:rsidP="000B08C9">
      <w:pPr>
        <w:spacing w:after="0" w:line="240" w:lineRule="auto"/>
        <w:ind w:left="4956" w:firstLine="708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Resultados del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7188"/>
      </w:tblGrid>
      <w:tr w:rsidR="002673EC" w:rsidRPr="00D6473D" w14:paraId="0C039089" w14:textId="77777777" w:rsidTr="007075C3">
        <w:tc>
          <w:tcPr>
            <w:tcW w:w="1526" w:type="dxa"/>
          </w:tcPr>
          <w:p w14:paraId="01B65247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Identificador</w:t>
            </w:r>
          </w:p>
        </w:tc>
        <w:tc>
          <w:tcPr>
            <w:tcW w:w="7188" w:type="dxa"/>
          </w:tcPr>
          <w:p w14:paraId="4A7F2D8E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Resultado</w:t>
            </w:r>
          </w:p>
        </w:tc>
      </w:tr>
      <w:tr w:rsidR="002673EC" w:rsidRPr="00D6473D" w14:paraId="296C58A9" w14:textId="77777777" w:rsidTr="007075C3">
        <w:tc>
          <w:tcPr>
            <w:tcW w:w="1526" w:type="dxa"/>
          </w:tcPr>
          <w:p w14:paraId="7FCC8A1E" w14:textId="6E1CE280" w:rsidR="002673EC" w:rsidRPr="000B08C9" w:rsidRDefault="002673EC" w:rsidP="007075C3">
            <w:pPr>
              <w:jc w:val="both"/>
              <w:rPr>
                <w:sz w:val="20"/>
                <w:szCs w:val="20"/>
              </w:rPr>
            </w:pPr>
            <w:r w:rsidRPr="000B08C9">
              <w:rPr>
                <w:sz w:val="20"/>
                <w:szCs w:val="20"/>
              </w:rPr>
              <w:lastRenderedPageBreak/>
              <w:t>R1</w:t>
            </w:r>
            <w:r w:rsidR="00DB7C0C" w:rsidRPr="000B08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</w:tcPr>
          <w:p w14:paraId="591C300D" w14:textId="78B93AB2" w:rsidR="002673EC" w:rsidRPr="00D6473D" w:rsidRDefault="001C4C01" w:rsidP="001C4C01">
            <w:pPr>
              <w:jc w:val="both"/>
              <w:rPr>
                <w:sz w:val="20"/>
                <w:szCs w:val="20"/>
              </w:rPr>
            </w:pPr>
            <w:r w:rsidRPr="001C4C01">
              <w:rPr>
                <w:sz w:val="20"/>
                <w:szCs w:val="20"/>
              </w:rPr>
              <w:t xml:space="preserve">Aplicar los principios básicos de modelización molecular a estructuras moleculares de pequeño tamaño (sustrato, fármaco), mediano </w:t>
            </w:r>
            <w:r>
              <w:rPr>
                <w:sz w:val="20"/>
                <w:szCs w:val="20"/>
              </w:rPr>
              <w:t xml:space="preserve">(polipéptidos, </w:t>
            </w:r>
            <w:proofErr w:type="spellStart"/>
            <w:r>
              <w:rPr>
                <w:sz w:val="20"/>
                <w:szCs w:val="20"/>
              </w:rPr>
              <w:t>polinucleótidos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 w:rsidRPr="001C4C01">
              <w:rPr>
                <w:sz w:val="20"/>
                <w:szCs w:val="20"/>
              </w:rPr>
              <w:t>y otras biomoléculas de mayor tamaño (proteínas, ácidos nucleicos), así como analizar las posibles interacciones intermoleculares.</w:t>
            </w:r>
          </w:p>
        </w:tc>
      </w:tr>
      <w:tr w:rsidR="002673EC" w:rsidRPr="00D6473D" w14:paraId="34146673" w14:textId="77777777" w:rsidTr="007075C3">
        <w:tc>
          <w:tcPr>
            <w:tcW w:w="1526" w:type="dxa"/>
          </w:tcPr>
          <w:p w14:paraId="3C92217D" w14:textId="77777777" w:rsidR="002673EC" w:rsidRPr="000B08C9" w:rsidRDefault="002673EC" w:rsidP="00091640">
            <w:pPr>
              <w:jc w:val="both"/>
              <w:rPr>
                <w:sz w:val="20"/>
                <w:szCs w:val="20"/>
              </w:rPr>
            </w:pPr>
            <w:r w:rsidRPr="000B08C9">
              <w:rPr>
                <w:sz w:val="20"/>
                <w:szCs w:val="20"/>
              </w:rPr>
              <w:t>R2</w:t>
            </w:r>
          </w:p>
        </w:tc>
        <w:tc>
          <w:tcPr>
            <w:tcW w:w="7188" w:type="dxa"/>
          </w:tcPr>
          <w:p w14:paraId="4D1B86EF" w14:textId="13567A13" w:rsidR="002673EC" w:rsidRPr="00D6473D" w:rsidRDefault="001C4C01" w:rsidP="00E05509">
            <w:pPr>
              <w:jc w:val="both"/>
              <w:rPr>
                <w:sz w:val="20"/>
                <w:szCs w:val="20"/>
              </w:rPr>
            </w:pPr>
            <w:r w:rsidRPr="001C4C01">
              <w:rPr>
                <w:sz w:val="20"/>
                <w:szCs w:val="20"/>
              </w:rPr>
              <w:t>Interpretar los modelos tridimensionales generados por ordenador sobre las estructuras anteriores, así como predecir propiedades moleculares.</w:t>
            </w:r>
          </w:p>
        </w:tc>
      </w:tr>
      <w:tr w:rsidR="00DB7C0C" w:rsidRPr="00D6473D" w14:paraId="31F8E3BE" w14:textId="77777777" w:rsidTr="007075C3">
        <w:tc>
          <w:tcPr>
            <w:tcW w:w="1526" w:type="dxa"/>
          </w:tcPr>
          <w:p w14:paraId="40319683" w14:textId="7B0C7C64" w:rsidR="00DB7C0C" w:rsidRPr="000B08C9" w:rsidRDefault="00DB7C0C" w:rsidP="00091640">
            <w:pPr>
              <w:jc w:val="both"/>
              <w:rPr>
                <w:sz w:val="20"/>
                <w:szCs w:val="20"/>
              </w:rPr>
            </w:pPr>
            <w:r w:rsidRPr="000B08C9">
              <w:rPr>
                <w:sz w:val="20"/>
                <w:szCs w:val="20"/>
              </w:rPr>
              <w:t>R3</w:t>
            </w:r>
          </w:p>
        </w:tc>
        <w:tc>
          <w:tcPr>
            <w:tcW w:w="7188" w:type="dxa"/>
          </w:tcPr>
          <w:p w14:paraId="4967E63F" w14:textId="7BDE4C43" w:rsidR="00DB7C0C" w:rsidRDefault="001C4C01" w:rsidP="00E05509">
            <w:pPr>
              <w:jc w:val="both"/>
              <w:rPr>
                <w:sz w:val="20"/>
                <w:szCs w:val="20"/>
              </w:rPr>
            </w:pPr>
            <w:r w:rsidRPr="001C4C01">
              <w:rPr>
                <w:sz w:val="20"/>
                <w:szCs w:val="20"/>
              </w:rPr>
              <w:t xml:space="preserve">Utilizar métodos predictivos dirigidos a elucidar el plegamiento de cadenas </w:t>
            </w:r>
            <w:proofErr w:type="spellStart"/>
            <w:r w:rsidRPr="001C4C01">
              <w:rPr>
                <w:sz w:val="20"/>
                <w:szCs w:val="20"/>
              </w:rPr>
              <w:t>polipeptídicas</w:t>
            </w:r>
            <w:proofErr w:type="spellEnd"/>
            <w:r w:rsidRPr="001C4C01">
              <w:rPr>
                <w:sz w:val="20"/>
                <w:szCs w:val="20"/>
              </w:rPr>
              <w:t xml:space="preserve"> y proteínas.</w:t>
            </w:r>
          </w:p>
        </w:tc>
      </w:tr>
      <w:tr w:rsidR="001C4C01" w:rsidRPr="00D6473D" w14:paraId="044231A2" w14:textId="77777777" w:rsidTr="007075C3">
        <w:tc>
          <w:tcPr>
            <w:tcW w:w="1526" w:type="dxa"/>
          </w:tcPr>
          <w:p w14:paraId="03088471" w14:textId="44EA93C6" w:rsidR="001C4C01" w:rsidRPr="000B08C9" w:rsidRDefault="001C4C01" w:rsidP="00091640">
            <w:pPr>
              <w:jc w:val="both"/>
              <w:rPr>
                <w:sz w:val="20"/>
                <w:szCs w:val="20"/>
              </w:rPr>
            </w:pPr>
            <w:r w:rsidRPr="000B08C9">
              <w:rPr>
                <w:sz w:val="20"/>
                <w:szCs w:val="20"/>
              </w:rPr>
              <w:t>R4</w:t>
            </w:r>
          </w:p>
        </w:tc>
        <w:tc>
          <w:tcPr>
            <w:tcW w:w="7188" w:type="dxa"/>
          </w:tcPr>
          <w:p w14:paraId="78CDA50F" w14:textId="7D0AC81E" w:rsidR="001C4C01" w:rsidRPr="001C4C01" w:rsidRDefault="001C4C01" w:rsidP="00E05509">
            <w:pPr>
              <w:jc w:val="both"/>
              <w:rPr>
                <w:sz w:val="20"/>
                <w:szCs w:val="20"/>
              </w:rPr>
            </w:pPr>
            <w:r w:rsidRPr="001C4C01">
              <w:rPr>
                <w:sz w:val="20"/>
                <w:szCs w:val="20"/>
              </w:rPr>
              <w:t xml:space="preserve">Conocer los métodos comparativos de cadenas </w:t>
            </w:r>
            <w:proofErr w:type="spellStart"/>
            <w:r w:rsidRPr="001C4C01">
              <w:rPr>
                <w:sz w:val="20"/>
                <w:szCs w:val="20"/>
              </w:rPr>
              <w:t>polipeptídicas</w:t>
            </w:r>
            <w:proofErr w:type="spellEnd"/>
            <w:r w:rsidRPr="001C4C01">
              <w:rPr>
                <w:sz w:val="20"/>
                <w:szCs w:val="20"/>
              </w:rPr>
              <w:t>.</w:t>
            </w:r>
          </w:p>
        </w:tc>
      </w:tr>
      <w:tr w:rsidR="001C4C01" w:rsidRPr="00D6473D" w14:paraId="7EBE2D24" w14:textId="77777777" w:rsidTr="007075C3">
        <w:tc>
          <w:tcPr>
            <w:tcW w:w="1526" w:type="dxa"/>
          </w:tcPr>
          <w:p w14:paraId="40F49C8D" w14:textId="7633E054" w:rsidR="001C4C01" w:rsidRPr="000B08C9" w:rsidRDefault="001C4C01" w:rsidP="00091640">
            <w:pPr>
              <w:jc w:val="both"/>
              <w:rPr>
                <w:sz w:val="20"/>
                <w:szCs w:val="20"/>
              </w:rPr>
            </w:pPr>
            <w:r w:rsidRPr="000B08C9">
              <w:rPr>
                <w:sz w:val="20"/>
                <w:szCs w:val="20"/>
              </w:rPr>
              <w:t>R5</w:t>
            </w:r>
          </w:p>
        </w:tc>
        <w:tc>
          <w:tcPr>
            <w:tcW w:w="7188" w:type="dxa"/>
          </w:tcPr>
          <w:p w14:paraId="0326B36E" w14:textId="6B44AE96" w:rsidR="001C4C01" w:rsidRPr="001C4C01" w:rsidRDefault="001C4C01" w:rsidP="00E05509">
            <w:pPr>
              <w:jc w:val="both"/>
              <w:rPr>
                <w:sz w:val="20"/>
                <w:szCs w:val="20"/>
              </w:rPr>
            </w:pPr>
            <w:r w:rsidRPr="001C4C01">
              <w:rPr>
                <w:sz w:val="20"/>
                <w:szCs w:val="20"/>
              </w:rPr>
              <w:t>Integrar los conocimientos de modelización molecular al análisis y/o diseño de procesos biotecnológicos.</w:t>
            </w:r>
          </w:p>
        </w:tc>
      </w:tr>
    </w:tbl>
    <w:p w14:paraId="57B0148C" w14:textId="77777777" w:rsidR="00AF7E8F" w:rsidRDefault="00AF7E8F" w:rsidP="00AF7E8F">
      <w:pPr>
        <w:spacing w:after="0" w:line="240" w:lineRule="auto"/>
        <w:rPr>
          <w:sz w:val="20"/>
          <w:szCs w:val="20"/>
        </w:rPr>
      </w:pPr>
    </w:p>
    <w:p w14:paraId="7AB5C83B" w14:textId="77777777" w:rsidR="002673EC" w:rsidRPr="00D6473D" w:rsidRDefault="002673EC" w:rsidP="007D4A59">
      <w:pPr>
        <w:spacing w:after="0" w:line="240" w:lineRule="auto"/>
        <w:ind w:left="5664" w:firstLine="708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Actividades formativas</w:t>
      </w:r>
    </w:p>
    <w:p w14:paraId="533514AC" w14:textId="77777777" w:rsidR="00E05509" w:rsidRPr="00D6473D" w:rsidRDefault="00E05509" w:rsidP="007D4A59">
      <w:pPr>
        <w:spacing w:after="0" w:line="240" w:lineRule="auto"/>
        <w:ind w:left="4248" w:firstLine="708"/>
        <w:rPr>
          <w:i/>
          <w:sz w:val="20"/>
          <w:szCs w:val="20"/>
        </w:rPr>
      </w:pPr>
      <w:r w:rsidRPr="00D6473D">
        <w:rPr>
          <w:i/>
          <w:sz w:val="20"/>
          <w:szCs w:val="20"/>
        </w:rPr>
        <w:t>(</w:t>
      </w:r>
      <w:proofErr w:type="gramStart"/>
      <w:r w:rsidRPr="00D6473D">
        <w:rPr>
          <w:i/>
          <w:sz w:val="20"/>
          <w:szCs w:val="20"/>
        </w:rPr>
        <w:t>cumplimentar</w:t>
      </w:r>
      <w:proofErr w:type="gramEnd"/>
      <w:r w:rsidRPr="00D6473D">
        <w:rPr>
          <w:i/>
          <w:sz w:val="20"/>
          <w:szCs w:val="20"/>
        </w:rPr>
        <w:t xml:space="preserve"> según Memoria del Máster)</w:t>
      </w:r>
    </w:p>
    <w:p w14:paraId="036A8B41" w14:textId="77777777" w:rsidR="00E05509" w:rsidRPr="00D6473D" w:rsidRDefault="00E05509" w:rsidP="002673EC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993"/>
        <w:gridCol w:w="1984"/>
        <w:gridCol w:w="1660"/>
      </w:tblGrid>
      <w:tr w:rsidR="002673EC" w:rsidRPr="00D6473D" w14:paraId="2214D5CB" w14:textId="77777777" w:rsidTr="005F77FF">
        <w:tc>
          <w:tcPr>
            <w:tcW w:w="3369" w:type="dxa"/>
          </w:tcPr>
          <w:p w14:paraId="2ACF6C3B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Actividad formativa</w:t>
            </w:r>
          </w:p>
        </w:tc>
        <w:tc>
          <w:tcPr>
            <w:tcW w:w="708" w:type="dxa"/>
          </w:tcPr>
          <w:p w14:paraId="7277E361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Horas</w:t>
            </w:r>
          </w:p>
        </w:tc>
        <w:tc>
          <w:tcPr>
            <w:tcW w:w="993" w:type="dxa"/>
          </w:tcPr>
          <w:p w14:paraId="7C5AF92B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Grupo</w:t>
            </w:r>
          </w:p>
        </w:tc>
        <w:tc>
          <w:tcPr>
            <w:tcW w:w="1984" w:type="dxa"/>
          </w:tcPr>
          <w:p w14:paraId="4915ED6B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Detalle</w:t>
            </w:r>
          </w:p>
        </w:tc>
        <w:tc>
          <w:tcPr>
            <w:tcW w:w="1660" w:type="dxa"/>
          </w:tcPr>
          <w:p w14:paraId="6941F304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a desarrollar</w:t>
            </w:r>
          </w:p>
        </w:tc>
      </w:tr>
      <w:tr w:rsidR="002673EC" w:rsidRPr="001C4C01" w14:paraId="4535EC04" w14:textId="77777777" w:rsidTr="005F77FF">
        <w:tc>
          <w:tcPr>
            <w:tcW w:w="3369" w:type="dxa"/>
          </w:tcPr>
          <w:p w14:paraId="145A9175" w14:textId="0B5B2DBC" w:rsidR="002673EC" w:rsidRPr="00D6473D" w:rsidRDefault="00007727" w:rsidP="007D4A59">
            <w:pPr>
              <w:rPr>
                <w:sz w:val="20"/>
                <w:szCs w:val="20"/>
              </w:rPr>
            </w:pPr>
            <w:r w:rsidRPr="00007727">
              <w:rPr>
                <w:sz w:val="20"/>
                <w:szCs w:val="20"/>
              </w:rPr>
              <w:t>Clases teóricas</w:t>
            </w:r>
          </w:p>
        </w:tc>
        <w:tc>
          <w:tcPr>
            <w:tcW w:w="708" w:type="dxa"/>
          </w:tcPr>
          <w:p w14:paraId="718AFEA2" w14:textId="4E935394" w:rsidR="002673EC" w:rsidRPr="00D6473D" w:rsidRDefault="000A5BD6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7C57717A" w14:textId="00BDB72F" w:rsidR="002673EC" w:rsidRPr="00D6473D" w:rsidRDefault="007D4A59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Único</w:t>
            </w:r>
          </w:p>
        </w:tc>
        <w:tc>
          <w:tcPr>
            <w:tcW w:w="1984" w:type="dxa"/>
          </w:tcPr>
          <w:p w14:paraId="41A9536D" w14:textId="29A7E7D8" w:rsidR="002673EC" w:rsidRPr="00D6473D" w:rsidRDefault="007D4A59" w:rsidP="00007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1660" w:type="dxa"/>
          </w:tcPr>
          <w:p w14:paraId="17F24B0D" w14:textId="51CA1E89" w:rsidR="002673EC" w:rsidRPr="00E42B7F" w:rsidRDefault="00490C2A" w:rsidP="0009164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Todas</w:t>
            </w:r>
            <w:proofErr w:type="spellEnd"/>
          </w:p>
        </w:tc>
      </w:tr>
      <w:tr w:rsidR="002673EC" w:rsidRPr="001C4C01" w14:paraId="302F2848" w14:textId="77777777" w:rsidTr="005F77FF">
        <w:trPr>
          <w:trHeight w:val="516"/>
        </w:trPr>
        <w:tc>
          <w:tcPr>
            <w:tcW w:w="3369" w:type="dxa"/>
          </w:tcPr>
          <w:p w14:paraId="40AC3B6E" w14:textId="56982390" w:rsidR="002673EC" w:rsidRPr="00D6473D" w:rsidRDefault="00007727" w:rsidP="007D4A59">
            <w:pPr>
              <w:rPr>
                <w:sz w:val="20"/>
                <w:szCs w:val="20"/>
              </w:rPr>
            </w:pPr>
            <w:r w:rsidRPr="00007727">
              <w:rPr>
                <w:sz w:val="20"/>
                <w:szCs w:val="20"/>
              </w:rPr>
              <w:t>Clases p</w:t>
            </w:r>
            <w:r>
              <w:rPr>
                <w:sz w:val="20"/>
                <w:szCs w:val="20"/>
              </w:rPr>
              <w:t>rácticas</w:t>
            </w:r>
            <w:r w:rsidR="007D4A59">
              <w:rPr>
                <w:sz w:val="20"/>
                <w:szCs w:val="20"/>
              </w:rPr>
              <w:t xml:space="preserve"> sobre</w:t>
            </w:r>
            <w:r>
              <w:rPr>
                <w:sz w:val="20"/>
                <w:szCs w:val="20"/>
              </w:rPr>
              <w:t xml:space="preserve"> ejercicios de simulación </w:t>
            </w:r>
            <w:r w:rsidRPr="00007727">
              <w:rPr>
                <w:sz w:val="20"/>
                <w:szCs w:val="20"/>
              </w:rPr>
              <w:t>con s</w:t>
            </w:r>
            <w:r>
              <w:rPr>
                <w:sz w:val="20"/>
                <w:szCs w:val="20"/>
              </w:rPr>
              <w:t>oftware específico</w:t>
            </w:r>
          </w:p>
        </w:tc>
        <w:tc>
          <w:tcPr>
            <w:tcW w:w="708" w:type="dxa"/>
          </w:tcPr>
          <w:p w14:paraId="2A70CCF8" w14:textId="51F23B56" w:rsidR="002673EC" w:rsidRPr="00D6473D" w:rsidRDefault="00FC0E04" w:rsidP="00007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14:paraId="4474100C" w14:textId="72E7F30B" w:rsidR="002673EC" w:rsidRPr="00D6473D" w:rsidRDefault="007D4A59" w:rsidP="00091640">
            <w:pPr>
              <w:rPr>
                <w:sz w:val="20"/>
                <w:szCs w:val="20"/>
              </w:rPr>
            </w:pPr>
            <w:r w:rsidRPr="007D4A59">
              <w:rPr>
                <w:sz w:val="20"/>
                <w:szCs w:val="20"/>
              </w:rPr>
              <w:t>Único</w:t>
            </w:r>
          </w:p>
        </w:tc>
        <w:tc>
          <w:tcPr>
            <w:tcW w:w="1984" w:type="dxa"/>
          </w:tcPr>
          <w:p w14:paraId="339880EA" w14:textId="5E0B326F" w:rsidR="002673EC" w:rsidRPr="00D6473D" w:rsidRDefault="007D4A59" w:rsidP="005F77FF">
            <w:pPr>
              <w:rPr>
                <w:sz w:val="20"/>
                <w:szCs w:val="20"/>
              </w:rPr>
            </w:pPr>
            <w:r w:rsidRPr="007D4A59">
              <w:rPr>
                <w:sz w:val="20"/>
                <w:szCs w:val="20"/>
              </w:rPr>
              <w:t>Presencial</w:t>
            </w:r>
          </w:p>
        </w:tc>
        <w:tc>
          <w:tcPr>
            <w:tcW w:w="1660" w:type="dxa"/>
          </w:tcPr>
          <w:p w14:paraId="7C9661B4" w14:textId="520249A1" w:rsidR="002673EC" w:rsidRPr="00E42B7F" w:rsidRDefault="00490C2A" w:rsidP="00490C2A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Todas</w:t>
            </w:r>
            <w:proofErr w:type="spellEnd"/>
          </w:p>
        </w:tc>
      </w:tr>
      <w:tr w:rsidR="005F77FF" w:rsidRPr="001C4C01" w14:paraId="2D5D947D" w14:textId="77777777" w:rsidTr="005F77FF">
        <w:tc>
          <w:tcPr>
            <w:tcW w:w="3369" w:type="dxa"/>
          </w:tcPr>
          <w:p w14:paraId="1DC990F5" w14:textId="25992EBF" w:rsidR="005F77FF" w:rsidRPr="00007727" w:rsidRDefault="005F77FF" w:rsidP="007D4A59">
            <w:pPr>
              <w:rPr>
                <w:sz w:val="20"/>
                <w:szCs w:val="20"/>
              </w:rPr>
            </w:pPr>
            <w:r w:rsidRPr="005F77FF">
              <w:rPr>
                <w:sz w:val="20"/>
                <w:szCs w:val="20"/>
              </w:rPr>
              <w:t>Trabaj</w:t>
            </w:r>
            <w:r>
              <w:rPr>
                <w:sz w:val="20"/>
                <w:szCs w:val="20"/>
              </w:rPr>
              <w:t>o no presencial</w:t>
            </w:r>
          </w:p>
        </w:tc>
        <w:tc>
          <w:tcPr>
            <w:tcW w:w="708" w:type="dxa"/>
          </w:tcPr>
          <w:p w14:paraId="58CAB755" w14:textId="7CD32051" w:rsidR="005F77FF" w:rsidRDefault="000A5BD6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14:paraId="73E817C9" w14:textId="00A30A4A" w:rsidR="005F77FF" w:rsidRPr="00D6473D" w:rsidRDefault="005F77FF" w:rsidP="0009164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9E5670B" w14:textId="507E8751" w:rsidR="005F77FF" w:rsidRDefault="007D4A59" w:rsidP="005F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presencial</w:t>
            </w:r>
          </w:p>
        </w:tc>
        <w:tc>
          <w:tcPr>
            <w:tcW w:w="1660" w:type="dxa"/>
          </w:tcPr>
          <w:p w14:paraId="60AECF8F" w14:textId="7DA8BE2C" w:rsidR="005F77FF" w:rsidRPr="005F77FF" w:rsidRDefault="005F77FF" w:rsidP="00490C2A">
            <w:pPr>
              <w:rPr>
                <w:sz w:val="20"/>
                <w:szCs w:val="20"/>
                <w:lang w:val="en-US"/>
              </w:rPr>
            </w:pPr>
          </w:p>
        </w:tc>
      </w:tr>
      <w:tr w:rsidR="005F77FF" w:rsidRPr="001C4C01" w14:paraId="6FBFA45E" w14:textId="77777777" w:rsidTr="005F77FF">
        <w:tc>
          <w:tcPr>
            <w:tcW w:w="3369" w:type="dxa"/>
          </w:tcPr>
          <w:p w14:paraId="39779AF4" w14:textId="7FC8AE51" w:rsidR="005F77FF" w:rsidRPr="005F77FF" w:rsidRDefault="005F77FF" w:rsidP="007D4A59">
            <w:pPr>
              <w:rPr>
                <w:sz w:val="20"/>
                <w:szCs w:val="20"/>
              </w:rPr>
            </w:pPr>
            <w:r w:rsidRPr="005F77FF">
              <w:rPr>
                <w:sz w:val="20"/>
                <w:szCs w:val="20"/>
              </w:rPr>
              <w:t>Trabajo autónomo del estudiante</w:t>
            </w:r>
          </w:p>
        </w:tc>
        <w:tc>
          <w:tcPr>
            <w:tcW w:w="708" w:type="dxa"/>
          </w:tcPr>
          <w:p w14:paraId="3C80469A" w14:textId="4A8BB04C" w:rsidR="005F77FF" w:rsidRPr="005F77FF" w:rsidRDefault="000A5BD6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14:paraId="2021521F" w14:textId="064B65EA" w:rsidR="005F77FF" w:rsidRPr="005F77FF" w:rsidRDefault="005F77FF" w:rsidP="0009164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9583060" w14:textId="211A0F46" w:rsidR="005F77FF" w:rsidRPr="005F77FF" w:rsidRDefault="007D4A59" w:rsidP="00E0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presencial</w:t>
            </w:r>
          </w:p>
        </w:tc>
        <w:tc>
          <w:tcPr>
            <w:tcW w:w="1660" w:type="dxa"/>
          </w:tcPr>
          <w:p w14:paraId="0744A6CC" w14:textId="4D9492F2" w:rsidR="005F77FF" w:rsidRPr="005F77FF" w:rsidRDefault="005F77FF" w:rsidP="00490C2A">
            <w:pPr>
              <w:rPr>
                <w:sz w:val="20"/>
                <w:szCs w:val="20"/>
                <w:lang w:val="en-US"/>
              </w:rPr>
            </w:pPr>
          </w:p>
        </w:tc>
      </w:tr>
      <w:tr w:rsidR="005F77FF" w:rsidRPr="001C4C01" w14:paraId="0911111A" w14:textId="77777777" w:rsidTr="005F77FF">
        <w:tc>
          <w:tcPr>
            <w:tcW w:w="3369" w:type="dxa"/>
          </w:tcPr>
          <w:p w14:paraId="2488747F" w14:textId="09CE7581" w:rsidR="005F77FF" w:rsidRPr="00FC0E04" w:rsidRDefault="005F77FF" w:rsidP="007D4A59">
            <w:pPr>
              <w:rPr>
                <w:sz w:val="20"/>
                <w:szCs w:val="20"/>
              </w:rPr>
            </w:pPr>
            <w:r w:rsidRPr="00FC0E04">
              <w:rPr>
                <w:sz w:val="20"/>
                <w:szCs w:val="20"/>
              </w:rPr>
              <w:t>Actividades de evaluación y autoevaluación</w:t>
            </w:r>
          </w:p>
        </w:tc>
        <w:tc>
          <w:tcPr>
            <w:tcW w:w="708" w:type="dxa"/>
          </w:tcPr>
          <w:p w14:paraId="21E9E17D" w14:textId="5EB31F62" w:rsidR="005F77FF" w:rsidRPr="00FC0E04" w:rsidRDefault="00FC0E04" w:rsidP="00091640">
            <w:pPr>
              <w:rPr>
                <w:sz w:val="20"/>
                <w:szCs w:val="20"/>
              </w:rPr>
            </w:pPr>
            <w:r w:rsidRPr="00FC0E04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247C387A" w14:textId="53C91A2F" w:rsidR="005F77FF" w:rsidRPr="005F77FF" w:rsidRDefault="00FC0E04" w:rsidP="00091640">
            <w:pPr>
              <w:rPr>
                <w:sz w:val="20"/>
                <w:szCs w:val="20"/>
              </w:rPr>
            </w:pPr>
            <w:r w:rsidRPr="00FC0E04">
              <w:rPr>
                <w:sz w:val="20"/>
                <w:szCs w:val="20"/>
              </w:rPr>
              <w:t>Único</w:t>
            </w:r>
          </w:p>
        </w:tc>
        <w:tc>
          <w:tcPr>
            <w:tcW w:w="1984" w:type="dxa"/>
          </w:tcPr>
          <w:p w14:paraId="4C8F5F69" w14:textId="54DB384B" w:rsidR="005F77FF" w:rsidRPr="005F77FF" w:rsidRDefault="00FC0E04" w:rsidP="00E0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1660" w:type="dxa"/>
          </w:tcPr>
          <w:p w14:paraId="334C16BD" w14:textId="60DFF5E7" w:rsidR="005F77FF" w:rsidRPr="005F77FF" w:rsidRDefault="00490C2A" w:rsidP="00490C2A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Todas</w:t>
            </w:r>
            <w:proofErr w:type="spellEnd"/>
          </w:p>
        </w:tc>
      </w:tr>
    </w:tbl>
    <w:p w14:paraId="0304CD81" w14:textId="77777777" w:rsidR="002673EC" w:rsidRPr="005F77FF" w:rsidRDefault="002673EC" w:rsidP="002673EC">
      <w:pPr>
        <w:spacing w:after="0" w:line="240" w:lineRule="auto"/>
        <w:jc w:val="right"/>
        <w:rPr>
          <w:sz w:val="20"/>
          <w:szCs w:val="20"/>
          <w:lang w:val="en-US"/>
        </w:rPr>
      </w:pPr>
    </w:p>
    <w:p w14:paraId="6A4C8FF3" w14:textId="27EDB666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Total de actividades formativas de docencia presencial:</w:t>
      </w:r>
      <w:r w:rsidR="00E05509" w:rsidRPr="00D6473D">
        <w:rPr>
          <w:sz w:val="20"/>
          <w:szCs w:val="20"/>
        </w:rPr>
        <w:t xml:space="preserve"> </w:t>
      </w:r>
      <w:r w:rsidR="008F4E6E">
        <w:rPr>
          <w:sz w:val="20"/>
          <w:szCs w:val="20"/>
        </w:rPr>
        <w:t>32</w:t>
      </w:r>
    </w:p>
    <w:p w14:paraId="163B3F10" w14:textId="657B2BFD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Total de otras actividades:</w:t>
      </w:r>
      <w:r w:rsidR="00E05509" w:rsidRPr="00D6473D">
        <w:rPr>
          <w:sz w:val="20"/>
          <w:szCs w:val="20"/>
        </w:rPr>
        <w:t xml:space="preserve"> </w:t>
      </w:r>
      <w:r w:rsidR="008F4E6E">
        <w:rPr>
          <w:sz w:val="20"/>
          <w:szCs w:val="20"/>
        </w:rPr>
        <w:t>68</w:t>
      </w:r>
    </w:p>
    <w:p w14:paraId="79EF14DD" w14:textId="415366F2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Total de la asignatura:</w:t>
      </w:r>
      <w:r w:rsidR="00E05509" w:rsidRPr="00D6473D">
        <w:rPr>
          <w:sz w:val="20"/>
          <w:szCs w:val="20"/>
        </w:rPr>
        <w:t xml:space="preserve"> </w:t>
      </w:r>
      <w:r w:rsidR="008F4E6E">
        <w:rPr>
          <w:sz w:val="20"/>
          <w:szCs w:val="20"/>
        </w:rPr>
        <w:t>100</w:t>
      </w:r>
    </w:p>
    <w:p w14:paraId="64004A22" w14:textId="77777777" w:rsidR="002673EC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23086791" w14:textId="77777777" w:rsidR="00D6473D" w:rsidRDefault="00D6473D" w:rsidP="002673EC">
      <w:pPr>
        <w:spacing w:after="0" w:line="240" w:lineRule="auto"/>
        <w:jc w:val="both"/>
        <w:rPr>
          <w:sz w:val="20"/>
          <w:szCs w:val="20"/>
        </w:rPr>
      </w:pPr>
    </w:p>
    <w:p w14:paraId="1479F135" w14:textId="77777777" w:rsidR="00D6473D" w:rsidRDefault="00D6473D" w:rsidP="002673EC">
      <w:pPr>
        <w:spacing w:after="0" w:line="240" w:lineRule="auto"/>
        <w:jc w:val="both"/>
        <w:rPr>
          <w:sz w:val="20"/>
          <w:szCs w:val="20"/>
        </w:rPr>
      </w:pPr>
    </w:p>
    <w:p w14:paraId="47E023DA" w14:textId="77777777" w:rsidR="00F1077D" w:rsidRDefault="002673EC" w:rsidP="00F1077D">
      <w:pPr>
        <w:spacing w:after="0" w:line="240" w:lineRule="auto"/>
        <w:ind w:left="5664" w:firstLine="708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Sistema de evaluación</w:t>
      </w:r>
    </w:p>
    <w:p w14:paraId="0FBC7B4C" w14:textId="7CCC471F" w:rsidR="002673EC" w:rsidRPr="00F1077D" w:rsidRDefault="002673EC" w:rsidP="00F1077D">
      <w:pPr>
        <w:spacing w:after="0" w:line="240" w:lineRule="auto"/>
        <w:rPr>
          <w:b/>
          <w:sz w:val="20"/>
          <w:szCs w:val="20"/>
        </w:rPr>
      </w:pPr>
      <w:r w:rsidRPr="00D6473D">
        <w:rPr>
          <w:sz w:val="20"/>
          <w:szCs w:val="20"/>
        </w:rPr>
        <w:t>Criterios generales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4ED1F6F9" w14:textId="77777777" w:rsidTr="00091640">
        <w:tc>
          <w:tcPr>
            <w:tcW w:w="9054" w:type="dxa"/>
          </w:tcPr>
          <w:p w14:paraId="4CD2D213" w14:textId="2CFD6D9E" w:rsidR="002673EC" w:rsidRPr="00D6473D" w:rsidRDefault="003B1A53" w:rsidP="0024192A">
            <w:pPr>
              <w:jc w:val="both"/>
              <w:rPr>
                <w:sz w:val="20"/>
                <w:szCs w:val="20"/>
              </w:rPr>
            </w:pPr>
            <w:r w:rsidRPr="003B1A53">
              <w:rPr>
                <w:sz w:val="20"/>
                <w:szCs w:val="20"/>
              </w:rPr>
              <w:t xml:space="preserve">La adquisición de competencias se valorará </w:t>
            </w:r>
            <w:r>
              <w:rPr>
                <w:sz w:val="20"/>
                <w:szCs w:val="20"/>
              </w:rPr>
              <w:t xml:space="preserve">tanto a través de un examen final con </w:t>
            </w:r>
            <w:r w:rsidRPr="003B1A53">
              <w:rPr>
                <w:sz w:val="20"/>
                <w:szCs w:val="20"/>
              </w:rPr>
              <w:t>cuestiones y problemas sobre los contenidos</w:t>
            </w:r>
            <w:r>
              <w:rPr>
                <w:sz w:val="20"/>
                <w:szCs w:val="20"/>
              </w:rPr>
              <w:t xml:space="preserve"> abordados en las distintas actividades formativas realizadas, como a través del seguimiento de las actividades realizadas</w:t>
            </w:r>
            <w:r w:rsidR="0024192A">
              <w:rPr>
                <w:sz w:val="20"/>
                <w:szCs w:val="20"/>
              </w:rPr>
              <w:t>, que incluirán</w:t>
            </w:r>
            <w:r>
              <w:rPr>
                <w:sz w:val="20"/>
                <w:szCs w:val="20"/>
              </w:rPr>
              <w:t xml:space="preserve"> la presentación de trabajos de manera oral (usando los medios audiovisuales que sean necesarios) y escrita.</w:t>
            </w:r>
            <w:r w:rsidRPr="003B1A53">
              <w:rPr>
                <w:sz w:val="20"/>
                <w:szCs w:val="20"/>
              </w:rPr>
              <w:t xml:space="preserve"> </w:t>
            </w:r>
          </w:p>
        </w:tc>
      </w:tr>
    </w:tbl>
    <w:p w14:paraId="67FC80A7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27ABED42" w14:textId="77777777" w:rsidR="00E05509" w:rsidRPr="00D6473D" w:rsidRDefault="002673EC" w:rsidP="00AF7E8F">
      <w:pPr>
        <w:spacing w:after="0" w:line="240" w:lineRule="auto"/>
        <w:rPr>
          <w:i/>
          <w:sz w:val="20"/>
          <w:szCs w:val="20"/>
        </w:rPr>
      </w:pPr>
      <w:r w:rsidRPr="00D6473D">
        <w:rPr>
          <w:sz w:val="20"/>
          <w:szCs w:val="20"/>
        </w:rPr>
        <w:t>Procedimientos de evaluación</w:t>
      </w:r>
      <w:r w:rsidR="00E05509" w:rsidRPr="00D6473D">
        <w:rPr>
          <w:sz w:val="20"/>
          <w:szCs w:val="20"/>
        </w:rPr>
        <w:t xml:space="preserve"> </w:t>
      </w:r>
      <w:r w:rsidR="00E05509" w:rsidRPr="00D6473D">
        <w:rPr>
          <w:i/>
          <w:sz w:val="20"/>
          <w:szCs w:val="20"/>
        </w:rPr>
        <w:t>(cumplimentar según Memoria del Máster)</w:t>
      </w:r>
    </w:p>
    <w:p w14:paraId="5CE06A79" w14:textId="28C84FD8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3510"/>
        <w:gridCol w:w="1985"/>
        <w:gridCol w:w="1843"/>
        <w:gridCol w:w="1483"/>
      </w:tblGrid>
      <w:tr w:rsidR="00D6473D" w:rsidRPr="00D6473D" w14:paraId="577187E9" w14:textId="77777777" w:rsidTr="005E560D">
        <w:tc>
          <w:tcPr>
            <w:tcW w:w="3510" w:type="dxa"/>
          </w:tcPr>
          <w:p w14:paraId="28617BB3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Tarea/actividad</w:t>
            </w:r>
          </w:p>
        </w:tc>
        <w:tc>
          <w:tcPr>
            <w:tcW w:w="1985" w:type="dxa"/>
          </w:tcPr>
          <w:p w14:paraId="3ED35067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Medios, técnicas e instrumentos</w:t>
            </w:r>
          </w:p>
        </w:tc>
        <w:tc>
          <w:tcPr>
            <w:tcW w:w="1843" w:type="dxa"/>
          </w:tcPr>
          <w:p w14:paraId="4BC0591B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Evaluador/es</w:t>
            </w:r>
          </w:p>
        </w:tc>
        <w:tc>
          <w:tcPr>
            <w:tcW w:w="1483" w:type="dxa"/>
          </w:tcPr>
          <w:p w14:paraId="2D274AE9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a evaluar</w:t>
            </w:r>
          </w:p>
        </w:tc>
      </w:tr>
      <w:tr w:rsidR="00D6473D" w:rsidRPr="009E2A85" w14:paraId="092383FA" w14:textId="77777777" w:rsidTr="005E560D">
        <w:tc>
          <w:tcPr>
            <w:tcW w:w="3510" w:type="dxa"/>
          </w:tcPr>
          <w:p w14:paraId="3977E97C" w14:textId="249ACDCA" w:rsidR="002673EC" w:rsidRPr="00D6473D" w:rsidRDefault="00455B31" w:rsidP="00F1077D">
            <w:pPr>
              <w:jc w:val="both"/>
              <w:rPr>
                <w:sz w:val="20"/>
                <w:szCs w:val="20"/>
              </w:rPr>
            </w:pPr>
            <w:r w:rsidRPr="00455B31">
              <w:rPr>
                <w:sz w:val="20"/>
                <w:szCs w:val="20"/>
              </w:rPr>
              <w:lastRenderedPageBreak/>
              <w:t>Presenta</w:t>
            </w:r>
            <w:r>
              <w:rPr>
                <w:sz w:val="20"/>
                <w:szCs w:val="20"/>
              </w:rPr>
              <w:t>ción de trabajos y actividades</w:t>
            </w:r>
            <w:r w:rsidR="00F107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48450CD8" w14:textId="48F9F82A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0A894C" w14:textId="54C2D37D" w:rsidR="002673EC" w:rsidRPr="00D6473D" w:rsidRDefault="00F1077D" w:rsidP="009E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Profesores</w:t>
            </w:r>
          </w:p>
        </w:tc>
        <w:tc>
          <w:tcPr>
            <w:tcW w:w="1483" w:type="dxa"/>
          </w:tcPr>
          <w:p w14:paraId="5B41DF61" w14:textId="6C196D1F" w:rsidR="002673EC" w:rsidRPr="009E2A85" w:rsidRDefault="00F1077D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Todas</w:t>
            </w:r>
          </w:p>
        </w:tc>
      </w:tr>
      <w:tr w:rsidR="00D6473D" w:rsidRPr="002F3A4E" w14:paraId="1F126D31" w14:textId="77777777" w:rsidTr="005E560D">
        <w:tc>
          <w:tcPr>
            <w:tcW w:w="3510" w:type="dxa"/>
          </w:tcPr>
          <w:p w14:paraId="328ACB56" w14:textId="57A18FE0" w:rsidR="002673EC" w:rsidRPr="00D6473D" w:rsidRDefault="00F1077D" w:rsidP="00455B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Realización de examen final</w:t>
            </w:r>
          </w:p>
        </w:tc>
        <w:tc>
          <w:tcPr>
            <w:tcW w:w="1985" w:type="dxa"/>
          </w:tcPr>
          <w:p w14:paraId="11A780F4" w14:textId="73C4A659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20ADAE5" w14:textId="77C7D9C3" w:rsidR="002673EC" w:rsidRPr="00D6473D" w:rsidRDefault="00F1077D" w:rsidP="009E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Profesores</w:t>
            </w:r>
          </w:p>
        </w:tc>
        <w:tc>
          <w:tcPr>
            <w:tcW w:w="1483" w:type="dxa"/>
          </w:tcPr>
          <w:p w14:paraId="557C5D41" w14:textId="267C3BEB" w:rsidR="002673EC" w:rsidRPr="002F3A4E" w:rsidRDefault="00F1077D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Todas</w:t>
            </w:r>
          </w:p>
        </w:tc>
      </w:tr>
    </w:tbl>
    <w:p w14:paraId="3F3C05F6" w14:textId="77777777" w:rsidR="00AF7E8F" w:rsidRPr="002F3A4E" w:rsidRDefault="00AF7E8F" w:rsidP="00AF7E8F">
      <w:pPr>
        <w:spacing w:after="0" w:line="240" w:lineRule="auto"/>
        <w:rPr>
          <w:sz w:val="20"/>
          <w:szCs w:val="20"/>
        </w:rPr>
      </w:pPr>
    </w:p>
    <w:p w14:paraId="7CBD8DE6" w14:textId="77777777" w:rsidR="00AF7E8F" w:rsidRPr="002F3A4E" w:rsidRDefault="00AF7E8F" w:rsidP="00AF7E8F">
      <w:pPr>
        <w:spacing w:after="0" w:line="240" w:lineRule="auto"/>
        <w:rPr>
          <w:sz w:val="20"/>
          <w:szCs w:val="20"/>
        </w:rPr>
      </w:pPr>
    </w:p>
    <w:p w14:paraId="41C63D5D" w14:textId="2EAFB4EB" w:rsidR="002673EC" w:rsidRPr="00D6473D" w:rsidRDefault="002673EC" w:rsidP="00AF7E8F">
      <w:pPr>
        <w:spacing w:after="0" w:line="240" w:lineRule="auto"/>
        <w:rPr>
          <w:i/>
          <w:sz w:val="20"/>
          <w:szCs w:val="20"/>
        </w:rPr>
      </w:pPr>
      <w:r w:rsidRPr="00D6473D">
        <w:rPr>
          <w:sz w:val="20"/>
          <w:szCs w:val="20"/>
        </w:rPr>
        <w:t>Procedimiento de calificación</w:t>
      </w:r>
      <w:r w:rsidR="00E05509" w:rsidRPr="00D6473D">
        <w:rPr>
          <w:sz w:val="20"/>
          <w:szCs w:val="20"/>
        </w:rPr>
        <w:t xml:space="preserve"> </w:t>
      </w:r>
      <w:r w:rsidR="00E05509" w:rsidRPr="00D6473D">
        <w:rPr>
          <w:i/>
          <w:sz w:val="20"/>
          <w:szCs w:val="20"/>
        </w:rPr>
        <w:t>(cumplimentar según Memoria del Máster)</w:t>
      </w:r>
    </w:p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8821"/>
      </w:tblGrid>
      <w:tr w:rsidR="002673EC" w:rsidRPr="00D6473D" w14:paraId="36F4DE91" w14:textId="77777777" w:rsidTr="00D6473D">
        <w:tc>
          <w:tcPr>
            <w:tcW w:w="8821" w:type="dxa"/>
          </w:tcPr>
          <w:p w14:paraId="25FA9D10" w14:textId="77777777" w:rsidR="002673EC" w:rsidRDefault="00455B31" w:rsidP="007075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Será obligatoria la realización de las tareas de </w:t>
            </w:r>
            <w:r w:rsidRPr="00455B31">
              <w:rPr>
                <w:sz w:val="20"/>
                <w:szCs w:val="20"/>
              </w:rPr>
              <w:t xml:space="preserve">Presentación de trabajos </w:t>
            </w:r>
            <w:r>
              <w:rPr>
                <w:sz w:val="20"/>
                <w:szCs w:val="20"/>
              </w:rPr>
              <w:t xml:space="preserve">y otras actividades que se propongan. </w:t>
            </w:r>
            <w:r w:rsidRPr="00455B31">
              <w:rPr>
                <w:sz w:val="20"/>
                <w:szCs w:val="20"/>
              </w:rPr>
              <w:t>Para la calificación final en las distintas convo</w:t>
            </w:r>
            <w:r>
              <w:rPr>
                <w:sz w:val="20"/>
                <w:szCs w:val="20"/>
              </w:rPr>
              <w:t>catorias se considerará la nota correspondiente a las actividades y presentación de trabajos (6</w:t>
            </w:r>
            <w:r w:rsidRPr="00455B31">
              <w:rPr>
                <w:sz w:val="20"/>
                <w:szCs w:val="20"/>
              </w:rPr>
              <w:t xml:space="preserve">0%) y </w:t>
            </w:r>
            <w:r>
              <w:rPr>
                <w:sz w:val="20"/>
                <w:szCs w:val="20"/>
              </w:rPr>
              <w:t>a la prueba escrita final (40%)</w:t>
            </w:r>
            <w:r w:rsidRPr="00455B31">
              <w:rPr>
                <w:sz w:val="20"/>
                <w:szCs w:val="20"/>
              </w:rPr>
              <w:t>. Para superar la evaluación de la asignatura, se tendrá que obt</w:t>
            </w:r>
            <w:r w:rsidR="007075C3">
              <w:rPr>
                <w:sz w:val="20"/>
                <w:szCs w:val="20"/>
              </w:rPr>
              <w:t>ener una puntuación superior a 3</w:t>
            </w:r>
            <w:r>
              <w:rPr>
                <w:sz w:val="20"/>
                <w:szCs w:val="20"/>
              </w:rPr>
              <w:t xml:space="preserve"> sobre 10</w:t>
            </w:r>
            <w:r w:rsidR="007075C3">
              <w:rPr>
                <w:sz w:val="20"/>
                <w:szCs w:val="20"/>
              </w:rPr>
              <w:t xml:space="preserve"> en cada una de las partes</w:t>
            </w:r>
            <w:r>
              <w:rPr>
                <w:sz w:val="20"/>
                <w:szCs w:val="20"/>
              </w:rPr>
              <w:t>.</w:t>
            </w:r>
            <w:r w:rsidR="007075C3">
              <w:rPr>
                <w:sz w:val="20"/>
                <w:szCs w:val="20"/>
              </w:rPr>
              <w:t xml:space="preserve"> </w:t>
            </w:r>
            <w:r w:rsidR="007075C3" w:rsidRPr="007075C3">
              <w:rPr>
                <w:sz w:val="20"/>
                <w:szCs w:val="20"/>
              </w:rPr>
              <w:t xml:space="preserve">La calificación obtenida en las tareas de Presentación de trabajos y otras actividades </w:t>
            </w:r>
            <w:r w:rsidR="007075C3">
              <w:rPr>
                <w:sz w:val="20"/>
                <w:szCs w:val="20"/>
              </w:rPr>
              <w:t xml:space="preserve">tendrá validez hasta la </w:t>
            </w:r>
            <w:r w:rsidR="007075C3" w:rsidRPr="007075C3">
              <w:rPr>
                <w:sz w:val="20"/>
                <w:szCs w:val="20"/>
              </w:rPr>
              <w:t>co</w:t>
            </w:r>
            <w:r w:rsidR="007075C3">
              <w:rPr>
                <w:sz w:val="20"/>
                <w:szCs w:val="20"/>
              </w:rPr>
              <w:t>nvocatoria de septiembre del curso en que se hayan realizado</w:t>
            </w:r>
            <w:r w:rsidR="007075C3" w:rsidRPr="007075C3">
              <w:rPr>
                <w:sz w:val="20"/>
                <w:szCs w:val="20"/>
              </w:rPr>
              <w:t>.</w:t>
            </w:r>
          </w:p>
          <w:p w14:paraId="7272BE21" w14:textId="727ED539" w:rsidR="002D26E7" w:rsidRPr="00D6473D" w:rsidRDefault="002D26E7" w:rsidP="002D26E7">
            <w:pPr>
              <w:jc w:val="both"/>
              <w:rPr>
                <w:sz w:val="20"/>
                <w:szCs w:val="20"/>
              </w:rPr>
            </w:pPr>
            <w:r w:rsidRPr="002D26E7">
              <w:rPr>
                <w:sz w:val="20"/>
                <w:szCs w:val="20"/>
              </w:rPr>
              <w:t xml:space="preserve">Aquellos alumnos que lo deseen podrán solicitar una evaluación </w:t>
            </w:r>
            <w:r>
              <w:rPr>
                <w:sz w:val="20"/>
                <w:szCs w:val="20"/>
              </w:rPr>
              <w:t xml:space="preserve">global de la asignatura, en las </w:t>
            </w:r>
            <w:r w:rsidRPr="002D26E7">
              <w:rPr>
                <w:sz w:val="20"/>
                <w:szCs w:val="20"/>
              </w:rPr>
              <w:t>convocatorias extraordinarias, de acuerdo al protocolo que tenga el centro.</w:t>
            </w:r>
          </w:p>
        </w:tc>
      </w:tr>
    </w:tbl>
    <w:p w14:paraId="1D992917" w14:textId="77777777" w:rsidR="00AF7E8F" w:rsidRDefault="00AF7E8F" w:rsidP="00AF7E8F">
      <w:pPr>
        <w:spacing w:after="0" w:line="240" w:lineRule="auto"/>
        <w:rPr>
          <w:sz w:val="20"/>
          <w:szCs w:val="20"/>
        </w:rPr>
      </w:pPr>
    </w:p>
    <w:p w14:paraId="17CA195F" w14:textId="77777777" w:rsidR="00AF7E8F" w:rsidRDefault="00AF7E8F" w:rsidP="00AF7E8F">
      <w:pPr>
        <w:spacing w:after="0" w:line="240" w:lineRule="auto"/>
        <w:rPr>
          <w:sz w:val="20"/>
          <w:szCs w:val="20"/>
        </w:rPr>
      </w:pPr>
    </w:p>
    <w:p w14:paraId="26E8019D" w14:textId="77777777" w:rsidR="002673EC" w:rsidRPr="00D6473D" w:rsidRDefault="002673EC" w:rsidP="006369D9">
      <w:pPr>
        <w:spacing w:after="0" w:line="240" w:lineRule="auto"/>
        <w:ind w:left="5664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Descripción de contenidos</w:t>
      </w:r>
    </w:p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5778"/>
        <w:gridCol w:w="1560"/>
        <w:gridCol w:w="1483"/>
      </w:tblGrid>
      <w:tr w:rsidR="002673EC" w:rsidRPr="00D6473D" w14:paraId="6B89A32F" w14:textId="77777777" w:rsidTr="0076547A">
        <w:tc>
          <w:tcPr>
            <w:tcW w:w="5778" w:type="dxa"/>
          </w:tcPr>
          <w:p w14:paraId="2D92A11A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Descripción de contenidos</w:t>
            </w:r>
          </w:p>
        </w:tc>
        <w:tc>
          <w:tcPr>
            <w:tcW w:w="1560" w:type="dxa"/>
          </w:tcPr>
          <w:p w14:paraId="6D3B3DB5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relacionadas</w:t>
            </w:r>
          </w:p>
        </w:tc>
        <w:tc>
          <w:tcPr>
            <w:tcW w:w="1483" w:type="dxa"/>
          </w:tcPr>
          <w:p w14:paraId="14BB2BBD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Resultados del aprendizaje relacionados</w:t>
            </w:r>
          </w:p>
        </w:tc>
      </w:tr>
      <w:tr w:rsidR="002673EC" w:rsidRPr="0042528E" w14:paraId="1EAF55AE" w14:textId="77777777" w:rsidTr="0076547A">
        <w:tc>
          <w:tcPr>
            <w:tcW w:w="5778" w:type="dxa"/>
          </w:tcPr>
          <w:p w14:paraId="66D2109D" w14:textId="77777777" w:rsidR="00041D5E" w:rsidRPr="00041D5E" w:rsidRDefault="00041D5E" w:rsidP="00041D5E">
            <w:pPr>
              <w:jc w:val="both"/>
              <w:rPr>
                <w:sz w:val="20"/>
                <w:szCs w:val="20"/>
              </w:rPr>
            </w:pPr>
            <w:r w:rsidRPr="00041D5E">
              <w:rPr>
                <w:sz w:val="20"/>
                <w:szCs w:val="20"/>
              </w:rPr>
              <w:t>Métodos para la determinación experimental de estructuras moleculares. Bases de datos estructurales. Programas para la visualización de estructuras tridimensionales.</w:t>
            </w:r>
          </w:p>
          <w:p w14:paraId="23155CFE" w14:textId="2FBF318F" w:rsidR="00041D5E" w:rsidRPr="00041D5E" w:rsidRDefault="00041D5E" w:rsidP="00041D5E">
            <w:pPr>
              <w:jc w:val="both"/>
              <w:rPr>
                <w:sz w:val="20"/>
                <w:szCs w:val="20"/>
              </w:rPr>
            </w:pPr>
            <w:r w:rsidRPr="00041D5E">
              <w:rPr>
                <w:sz w:val="20"/>
                <w:szCs w:val="20"/>
              </w:rPr>
              <w:t>Métodos computacionales para la optimización de estructuras moleculares. Niveles de cálculo. Métodos DFT. Análisis conformac</w:t>
            </w:r>
            <w:r>
              <w:rPr>
                <w:sz w:val="20"/>
                <w:szCs w:val="20"/>
              </w:rPr>
              <w:t xml:space="preserve">ional. Utilización del programa </w:t>
            </w:r>
            <w:proofErr w:type="spellStart"/>
            <w:r w:rsidRPr="00041D5E">
              <w:rPr>
                <w:sz w:val="20"/>
                <w:szCs w:val="20"/>
              </w:rPr>
              <w:t>Gaussian</w:t>
            </w:r>
            <w:proofErr w:type="spellEnd"/>
            <w:r w:rsidRPr="00041D5E">
              <w:rPr>
                <w:sz w:val="20"/>
                <w:szCs w:val="20"/>
              </w:rPr>
              <w:t>.</w:t>
            </w:r>
          </w:p>
          <w:p w14:paraId="059D330D" w14:textId="29F17AF2" w:rsidR="00041D5E" w:rsidRPr="00041D5E" w:rsidRDefault="00041D5E" w:rsidP="00041D5E">
            <w:pPr>
              <w:jc w:val="both"/>
              <w:rPr>
                <w:sz w:val="20"/>
                <w:szCs w:val="20"/>
              </w:rPr>
            </w:pPr>
            <w:r w:rsidRPr="00041D5E">
              <w:rPr>
                <w:sz w:val="20"/>
                <w:szCs w:val="20"/>
              </w:rPr>
              <w:t>Estudio termodinámico y cinético de las interacciones intermoleculares. Cálculo de superficies de energía potencial y estados de transición. Efecto del disolvente.</w:t>
            </w:r>
          </w:p>
          <w:p w14:paraId="7ABC24BA" w14:textId="73E53E01" w:rsidR="00041D5E" w:rsidRPr="00041D5E" w:rsidRDefault="00041D5E" w:rsidP="00041D5E">
            <w:pPr>
              <w:jc w:val="both"/>
              <w:rPr>
                <w:sz w:val="20"/>
                <w:szCs w:val="20"/>
              </w:rPr>
            </w:pPr>
            <w:r w:rsidRPr="00041D5E">
              <w:rPr>
                <w:sz w:val="20"/>
                <w:szCs w:val="20"/>
              </w:rPr>
              <w:t xml:space="preserve">Métodos computacionales para la predicción de propiedades moleculares (IR, </w:t>
            </w:r>
            <w:proofErr w:type="spellStart"/>
            <w:r w:rsidRPr="00041D5E">
              <w:rPr>
                <w:sz w:val="20"/>
                <w:szCs w:val="20"/>
              </w:rPr>
              <w:t>Uv</w:t>
            </w:r>
            <w:proofErr w:type="spellEnd"/>
            <w:r w:rsidRPr="00041D5E">
              <w:rPr>
                <w:sz w:val="20"/>
                <w:szCs w:val="20"/>
              </w:rPr>
              <w:t>-Vis, CD)</w:t>
            </w:r>
          </w:p>
          <w:p w14:paraId="6F866E8D" w14:textId="12D8DD7B" w:rsidR="00041D5E" w:rsidRPr="00041D5E" w:rsidRDefault="00041D5E" w:rsidP="00041D5E">
            <w:pPr>
              <w:jc w:val="both"/>
              <w:rPr>
                <w:sz w:val="20"/>
                <w:szCs w:val="20"/>
              </w:rPr>
            </w:pPr>
            <w:r w:rsidRPr="00041D5E">
              <w:rPr>
                <w:sz w:val="20"/>
                <w:szCs w:val="20"/>
              </w:rPr>
              <w:t>Estructura de las proteínas. Métodos predictivos de análisis de polipéptidos y proteínas: sitios de modificación, localización, estruct</w:t>
            </w:r>
            <w:r>
              <w:rPr>
                <w:sz w:val="20"/>
                <w:szCs w:val="20"/>
              </w:rPr>
              <w:t xml:space="preserve">uras secundarias, accesibilidad </w:t>
            </w:r>
            <w:r w:rsidRPr="00041D5E">
              <w:rPr>
                <w:sz w:val="20"/>
                <w:szCs w:val="20"/>
              </w:rPr>
              <w:t>del disolvente, motivos y dominios funcionales. Predicción de estructuras de proteínas, visualización y evaluación de la estru</w:t>
            </w:r>
            <w:r>
              <w:rPr>
                <w:sz w:val="20"/>
                <w:szCs w:val="20"/>
              </w:rPr>
              <w:t xml:space="preserve">ctura. Análisis de la similitud </w:t>
            </w:r>
            <w:r w:rsidRPr="00041D5E">
              <w:rPr>
                <w:sz w:val="20"/>
                <w:szCs w:val="20"/>
              </w:rPr>
              <w:t>entre proteínas.</w:t>
            </w:r>
          </w:p>
          <w:p w14:paraId="1A4644C0" w14:textId="71310B5D" w:rsidR="00084877" w:rsidRPr="0042528E" w:rsidRDefault="00041D5E" w:rsidP="0042528E">
            <w:pPr>
              <w:jc w:val="both"/>
              <w:rPr>
                <w:sz w:val="20"/>
                <w:szCs w:val="20"/>
              </w:rPr>
            </w:pPr>
            <w:r w:rsidRPr="00041D5E">
              <w:rPr>
                <w:sz w:val="20"/>
                <w:szCs w:val="20"/>
              </w:rPr>
              <w:t>Interacciones intermoleculares de las proteínas e interacciones proteína-</w:t>
            </w:r>
            <w:proofErr w:type="spellStart"/>
            <w:r w:rsidRPr="00041D5E">
              <w:rPr>
                <w:sz w:val="20"/>
                <w:szCs w:val="20"/>
              </w:rPr>
              <w:t>acido</w:t>
            </w:r>
            <w:proofErr w:type="spellEnd"/>
            <w:r w:rsidRPr="00041D5E">
              <w:rPr>
                <w:sz w:val="20"/>
                <w:szCs w:val="20"/>
              </w:rPr>
              <w:t xml:space="preserve"> </w:t>
            </w:r>
            <w:proofErr w:type="spellStart"/>
            <w:r w:rsidRPr="00041D5E">
              <w:rPr>
                <w:sz w:val="20"/>
                <w:szCs w:val="20"/>
              </w:rPr>
              <w:t>nucléico</w:t>
            </w:r>
            <w:proofErr w:type="spellEnd"/>
            <w:r w:rsidRPr="00041D5E">
              <w:rPr>
                <w:sz w:val="20"/>
                <w:szCs w:val="20"/>
              </w:rPr>
              <w:t>. Modelos tipo ligando-receptor. Acoplamient</w:t>
            </w:r>
            <w:r>
              <w:rPr>
                <w:sz w:val="20"/>
                <w:szCs w:val="20"/>
              </w:rPr>
              <w:t>o molecular (</w:t>
            </w:r>
            <w:proofErr w:type="spellStart"/>
            <w:r>
              <w:rPr>
                <w:sz w:val="20"/>
                <w:szCs w:val="20"/>
              </w:rPr>
              <w:t>docking</w:t>
            </w:r>
            <w:proofErr w:type="spellEnd"/>
            <w:r>
              <w:rPr>
                <w:sz w:val="20"/>
                <w:szCs w:val="20"/>
              </w:rPr>
              <w:t xml:space="preserve">). Dinámica </w:t>
            </w:r>
            <w:r w:rsidRPr="00041D5E">
              <w:rPr>
                <w:sz w:val="20"/>
                <w:szCs w:val="20"/>
              </w:rPr>
              <w:t>molecular.</w:t>
            </w:r>
            <w:r w:rsidR="00084877" w:rsidRPr="00425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14C84B33" w14:textId="0D4172E5" w:rsidR="002673EC" w:rsidRPr="00041D5E" w:rsidRDefault="00A4784A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Todas</w:t>
            </w:r>
          </w:p>
        </w:tc>
        <w:tc>
          <w:tcPr>
            <w:tcW w:w="1483" w:type="dxa"/>
          </w:tcPr>
          <w:p w14:paraId="62F9A803" w14:textId="3C84F19F" w:rsidR="002673EC" w:rsidRPr="00A4784A" w:rsidRDefault="00A4784A" w:rsidP="00091640">
            <w:pPr>
              <w:jc w:val="both"/>
              <w:rPr>
                <w:sz w:val="20"/>
                <w:szCs w:val="20"/>
              </w:rPr>
            </w:pPr>
            <w:r w:rsidRPr="00A4784A">
              <w:rPr>
                <w:sz w:val="20"/>
                <w:szCs w:val="20"/>
              </w:rPr>
              <w:t>Todos</w:t>
            </w:r>
          </w:p>
        </w:tc>
      </w:tr>
    </w:tbl>
    <w:p w14:paraId="4776BED7" w14:textId="77777777" w:rsidR="002673EC" w:rsidRPr="00041D5E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318414A6" w14:textId="77777777" w:rsidR="002673EC" w:rsidRPr="00041D5E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3318F647" w14:textId="77777777" w:rsidR="002673EC" w:rsidRPr="00041D5E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</w:p>
    <w:p w14:paraId="5FACD0B1" w14:textId="77777777" w:rsidR="002673EC" w:rsidRPr="00D6473D" w:rsidRDefault="002673EC" w:rsidP="006369D9">
      <w:pPr>
        <w:spacing w:after="0" w:line="240" w:lineRule="auto"/>
        <w:ind w:left="4248" w:firstLine="708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Bibliografía y fuentes electrónicas</w:t>
      </w:r>
    </w:p>
    <w:p w14:paraId="03CEFA69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lastRenderedPageBreak/>
        <w:t>Bibliografía básica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7D07BA" w14:paraId="5BB0F919" w14:textId="77777777" w:rsidTr="00321A79">
        <w:tc>
          <w:tcPr>
            <w:tcW w:w="8714" w:type="dxa"/>
          </w:tcPr>
          <w:p w14:paraId="1D6B4FAF" w14:textId="3AD3BB30" w:rsidR="00694C30" w:rsidRPr="006E376D" w:rsidRDefault="00321A79" w:rsidP="00694C3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6E376D">
              <w:rPr>
                <w:sz w:val="20"/>
                <w:szCs w:val="20"/>
                <w:lang w:val="en-US"/>
              </w:rPr>
              <w:t>Título</w:t>
            </w:r>
            <w:proofErr w:type="spellEnd"/>
            <w:r w:rsidRPr="006E376D">
              <w:rPr>
                <w:sz w:val="20"/>
                <w:szCs w:val="20"/>
                <w:lang w:val="en-US"/>
              </w:rPr>
              <w:t xml:space="preserve">: </w:t>
            </w:r>
            <w:r w:rsidR="006E376D" w:rsidRPr="006E376D">
              <w:rPr>
                <w:sz w:val="20"/>
                <w:szCs w:val="20"/>
                <w:lang w:val="en-US"/>
              </w:rPr>
              <w:t>Essentials of Computational Chemistry: Theories and Models</w:t>
            </w:r>
            <w:r w:rsidR="006E376D">
              <w:rPr>
                <w:sz w:val="20"/>
                <w:szCs w:val="20"/>
                <w:lang w:val="en-US"/>
              </w:rPr>
              <w:t>, 2</w:t>
            </w:r>
            <w:r w:rsidR="006E376D" w:rsidRPr="006E376D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="006E376D">
              <w:rPr>
                <w:sz w:val="20"/>
                <w:szCs w:val="20"/>
                <w:lang w:val="en-US"/>
              </w:rPr>
              <w:t xml:space="preserve"> edition</w:t>
            </w:r>
          </w:p>
          <w:p w14:paraId="06EE769E" w14:textId="27BD4ED7" w:rsidR="00321A79" w:rsidRDefault="00694C30" w:rsidP="00321A79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694C30">
              <w:rPr>
                <w:sz w:val="20"/>
                <w:szCs w:val="20"/>
                <w:lang w:val="en-US"/>
              </w:rPr>
              <w:t>Autores</w:t>
            </w:r>
            <w:proofErr w:type="spellEnd"/>
            <w:r w:rsidRPr="00694C30">
              <w:rPr>
                <w:sz w:val="20"/>
                <w:szCs w:val="20"/>
                <w:lang w:val="en-US"/>
              </w:rPr>
              <w:t>:</w:t>
            </w:r>
            <w:r w:rsidR="006E376D">
              <w:rPr>
                <w:sz w:val="20"/>
                <w:szCs w:val="20"/>
                <w:lang w:val="en-US"/>
              </w:rPr>
              <w:t xml:space="preserve"> </w:t>
            </w:r>
            <w:r w:rsidR="006E376D" w:rsidRPr="006E376D">
              <w:rPr>
                <w:sz w:val="20"/>
                <w:szCs w:val="20"/>
                <w:lang w:val="en-US"/>
              </w:rPr>
              <w:t>Christopher J. Cramer</w:t>
            </w:r>
          </w:p>
          <w:p w14:paraId="78FB4C74" w14:textId="1ADAAADE" w:rsidR="00321A79" w:rsidRPr="00321A79" w:rsidRDefault="00321A79" w:rsidP="00694C3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Editorial: </w:t>
            </w:r>
            <w:r w:rsidR="006E376D" w:rsidRPr="006E376D">
              <w:rPr>
                <w:sz w:val="20"/>
                <w:szCs w:val="20"/>
                <w:lang w:val="en-US"/>
              </w:rPr>
              <w:t>John Wiley &amp; Sons, Ltd</w:t>
            </w:r>
          </w:p>
        </w:tc>
      </w:tr>
      <w:tr w:rsidR="00321A79" w:rsidRPr="007D07BA" w14:paraId="1E55735A" w14:textId="77777777" w:rsidTr="00321A79">
        <w:tc>
          <w:tcPr>
            <w:tcW w:w="8714" w:type="dxa"/>
          </w:tcPr>
          <w:p w14:paraId="5FA9EAAA" w14:textId="548D933C" w:rsidR="00321A79" w:rsidRPr="00AF7E8F" w:rsidRDefault="00321A79" w:rsidP="00321A79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AF7E8F">
              <w:rPr>
                <w:sz w:val="20"/>
                <w:szCs w:val="20"/>
                <w:lang w:val="en-US"/>
              </w:rPr>
              <w:t>Título</w:t>
            </w:r>
            <w:proofErr w:type="spellEnd"/>
            <w:r w:rsidRPr="00AF7E8F">
              <w:rPr>
                <w:sz w:val="20"/>
                <w:szCs w:val="20"/>
                <w:lang w:val="en-US"/>
              </w:rPr>
              <w:t xml:space="preserve">: </w:t>
            </w:r>
            <w:r w:rsidR="006E376D" w:rsidRPr="006E376D">
              <w:rPr>
                <w:sz w:val="20"/>
                <w:szCs w:val="20"/>
                <w:lang w:val="en-US"/>
              </w:rPr>
              <w:t>A Chemist's Guide to Density Functional Theory</w:t>
            </w:r>
            <w:r w:rsidR="006E376D">
              <w:rPr>
                <w:sz w:val="20"/>
                <w:szCs w:val="20"/>
                <w:lang w:val="en-US"/>
              </w:rPr>
              <w:t>, 2</w:t>
            </w:r>
            <w:r w:rsidR="006E376D" w:rsidRPr="006E376D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="006E376D">
              <w:rPr>
                <w:sz w:val="20"/>
                <w:szCs w:val="20"/>
                <w:lang w:val="en-US"/>
              </w:rPr>
              <w:t xml:space="preserve"> edition</w:t>
            </w:r>
          </w:p>
          <w:p w14:paraId="149C755F" w14:textId="47FD1E36" w:rsidR="00321A79" w:rsidRPr="00321A79" w:rsidRDefault="00321A79" w:rsidP="00321A79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21A79">
              <w:rPr>
                <w:sz w:val="20"/>
                <w:szCs w:val="20"/>
                <w:lang w:val="en-US"/>
              </w:rPr>
              <w:t>Autores</w:t>
            </w:r>
            <w:proofErr w:type="spellEnd"/>
            <w:r w:rsidRPr="00321A79">
              <w:rPr>
                <w:sz w:val="20"/>
                <w:szCs w:val="20"/>
                <w:lang w:val="en-US"/>
              </w:rPr>
              <w:t xml:space="preserve">: </w:t>
            </w:r>
            <w:r w:rsidR="006E376D" w:rsidRPr="006E376D">
              <w:rPr>
                <w:sz w:val="20"/>
                <w:szCs w:val="20"/>
                <w:lang w:val="en-US"/>
              </w:rPr>
              <w:t xml:space="preserve">Wolfram Koch, Max C. </w:t>
            </w:r>
            <w:proofErr w:type="spellStart"/>
            <w:r w:rsidR="006E376D" w:rsidRPr="006E376D">
              <w:rPr>
                <w:sz w:val="20"/>
                <w:szCs w:val="20"/>
                <w:lang w:val="en-US"/>
              </w:rPr>
              <w:t>Holthausen</w:t>
            </w:r>
            <w:proofErr w:type="spellEnd"/>
          </w:p>
          <w:p w14:paraId="76F489C0" w14:textId="7D94C5E1" w:rsidR="00321A79" w:rsidRPr="00321A79" w:rsidRDefault="00321A79" w:rsidP="00694C3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21A79">
              <w:rPr>
                <w:sz w:val="20"/>
                <w:szCs w:val="20"/>
                <w:lang w:val="en-US"/>
              </w:rPr>
              <w:t xml:space="preserve">Editorial: </w:t>
            </w:r>
            <w:r w:rsidR="006E376D" w:rsidRPr="006E376D">
              <w:rPr>
                <w:sz w:val="20"/>
                <w:szCs w:val="20"/>
                <w:lang w:val="en-US"/>
              </w:rPr>
              <w:t>John Wiley &amp; Sons, Ltd</w:t>
            </w:r>
          </w:p>
        </w:tc>
      </w:tr>
      <w:tr w:rsidR="00321A79" w:rsidRPr="00321A79" w14:paraId="737EF5AD" w14:textId="77777777" w:rsidTr="00321A79">
        <w:tc>
          <w:tcPr>
            <w:tcW w:w="8714" w:type="dxa"/>
          </w:tcPr>
          <w:p w14:paraId="1A3BB889" w14:textId="77777777" w:rsidR="00694C30" w:rsidRDefault="00321A79" w:rsidP="00694C3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21A79">
              <w:rPr>
                <w:sz w:val="20"/>
                <w:szCs w:val="20"/>
                <w:lang w:val="en-US"/>
              </w:rPr>
              <w:t>Título</w:t>
            </w:r>
            <w:proofErr w:type="spellEnd"/>
            <w:r w:rsidRPr="00321A79">
              <w:rPr>
                <w:sz w:val="20"/>
                <w:szCs w:val="20"/>
                <w:lang w:val="en-US"/>
              </w:rPr>
              <w:t xml:space="preserve">: </w:t>
            </w:r>
          </w:p>
          <w:p w14:paraId="31213518" w14:textId="3F750C37" w:rsidR="00694C30" w:rsidRDefault="00694C30" w:rsidP="00694C3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694C30">
              <w:rPr>
                <w:sz w:val="20"/>
                <w:szCs w:val="20"/>
                <w:lang w:val="en-US"/>
              </w:rPr>
              <w:t>Autores</w:t>
            </w:r>
            <w:proofErr w:type="spellEnd"/>
            <w:r w:rsidRPr="00694C30">
              <w:rPr>
                <w:sz w:val="20"/>
                <w:szCs w:val="20"/>
                <w:lang w:val="en-US"/>
              </w:rPr>
              <w:t>:</w:t>
            </w:r>
          </w:p>
          <w:p w14:paraId="31505FFB" w14:textId="5FC5459B" w:rsidR="00321A79" w:rsidRPr="00321A79" w:rsidRDefault="00321A79" w:rsidP="00694C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A79">
              <w:rPr>
                <w:sz w:val="20"/>
                <w:szCs w:val="20"/>
              </w:rPr>
              <w:t>Editorial:</w:t>
            </w:r>
          </w:p>
        </w:tc>
      </w:tr>
    </w:tbl>
    <w:p w14:paraId="2F5110C5" w14:textId="77777777" w:rsidR="002673EC" w:rsidRPr="00321A79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53FD237E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específica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36BDAA2A" w14:textId="77777777" w:rsidTr="00091640">
        <w:tc>
          <w:tcPr>
            <w:tcW w:w="9054" w:type="dxa"/>
          </w:tcPr>
          <w:p w14:paraId="533516EF" w14:textId="76F2EF25" w:rsidR="002673EC" w:rsidRPr="00D6473D" w:rsidRDefault="007D07BA" w:rsidP="00091640">
            <w:pPr>
              <w:jc w:val="both"/>
              <w:rPr>
                <w:sz w:val="20"/>
                <w:szCs w:val="20"/>
              </w:rPr>
            </w:pPr>
            <w:r w:rsidRPr="007D07BA">
              <w:rPr>
                <w:sz w:val="20"/>
                <w:szCs w:val="20"/>
                <w:lang w:val="en-US"/>
              </w:rPr>
              <w:t xml:space="preserve">Foresman, J.B.; Frisch, Æ. Exploring Chemistry with Electronic Structure Methods: A Guide to Using Gaussian, 2nd ed.; Gaussian, Inc. 1996. </w:t>
            </w:r>
            <w:r w:rsidRPr="007D07BA">
              <w:rPr>
                <w:sz w:val="20"/>
                <w:szCs w:val="20"/>
              </w:rPr>
              <w:t>ISBN: 978-0963676931</w:t>
            </w:r>
            <w:bookmarkStart w:id="0" w:name="_GoBack"/>
            <w:bookmarkEnd w:id="0"/>
          </w:p>
        </w:tc>
      </w:tr>
    </w:tbl>
    <w:p w14:paraId="2535D0D8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1C99C22B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ampliación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4ACABB8E" w14:textId="77777777" w:rsidTr="00091640">
        <w:tc>
          <w:tcPr>
            <w:tcW w:w="9054" w:type="dxa"/>
          </w:tcPr>
          <w:p w14:paraId="5353A416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5E8A0F1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19112E21" w14:textId="77777777" w:rsidR="00AF7E8F" w:rsidRDefault="00AF7E8F" w:rsidP="00AF7E8F">
      <w:pPr>
        <w:spacing w:after="0" w:line="240" w:lineRule="auto"/>
        <w:rPr>
          <w:b/>
          <w:sz w:val="20"/>
          <w:szCs w:val="20"/>
        </w:rPr>
      </w:pPr>
    </w:p>
    <w:p w14:paraId="71713998" w14:textId="77777777" w:rsidR="002673EC" w:rsidRPr="00D6473D" w:rsidRDefault="002673EC" w:rsidP="00AF7E8F">
      <w:pPr>
        <w:spacing w:after="0" w:line="240" w:lineRule="auto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Comentarios/observaciones adicionales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5524C00E" w14:textId="77777777" w:rsidTr="00091640">
        <w:tc>
          <w:tcPr>
            <w:tcW w:w="9054" w:type="dxa"/>
          </w:tcPr>
          <w:p w14:paraId="1FBB796D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  <w:p w14:paraId="7568EBA3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432377B6" w14:textId="77777777" w:rsidR="00AF7E8F" w:rsidRDefault="00AF7E8F" w:rsidP="00AF7E8F">
      <w:pPr>
        <w:spacing w:after="0" w:line="240" w:lineRule="auto"/>
        <w:rPr>
          <w:sz w:val="20"/>
          <w:szCs w:val="20"/>
        </w:rPr>
      </w:pPr>
    </w:p>
    <w:p w14:paraId="42B46526" w14:textId="77777777" w:rsidR="00AF7E8F" w:rsidRDefault="00AF7E8F" w:rsidP="00AF7E8F">
      <w:pPr>
        <w:spacing w:after="0" w:line="240" w:lineRule="auto"/>
        <w:rPr>
          <w:sz w:val="20"/>
          <w:szCs w:val="20"/>
        </w:rPr>
      </w:pPr>
    </w:p>
    <w:p w14:paraId="621C8BAA" w14:textId="77777777" w:rsidR="002673EC" w:rsidRPr="00D6473D" w:rsidRDefault="002673EC" w:rsidP="00AF7E8F">
      <w:pPr>
        <w:spacing w:after="0" w:line="240" w:lineRule="auto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Mecanismos de control y seguimiento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086A6593" w14:textId="77777777" w:rsidTr="00091640">
        <w:tc>
          <w:tcPr>
            <w:tcW w:w="9054" w:type="dxa"/>
          </w:tcPr>
          <w:p w14:paraId="7C26F429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  <w:p w14:paraId="1D23FB3F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0F9E19C0" w14:textId="77777777" w:rsidR="00905107" w:rsidRPr="00D6473D" w:rsidRDefault="00905107">
      <w:pPr>
        <w:rPr>
          <w:sz w:val="20"/>
          <w:szCs w:val="20"/>
        </w:rPr>
      </w:pPr>
    </w:p>
    <w:sectPr w:rsidR="00905107" w:rsidRPr="00D6473D" w:rsidSect="008477A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54C1"/>
    <w:multiLevelType w:val="hybridMultilevel"/>
    <w:tmpl w:val="8D36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F4EEB"/>
    <w:multiLevelType w:val="hybridMultilevel"/>
    <w:tmpl w:val="2BD4C6AE"/>
    <w:lvl w:ilvl="0" w:tplc="882EED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E6"/>
    <w:rsid w:val="00007727"/>
    <w:rsid w:val="00041D5E"/>
    <w:rsid w:val="00084877"/>
    <w:rsid w:val="000A5BD6"/>
    <w:rsid w:val="000B012D"/>
    <w:rsid w:val="000B08C9"/>
    <w:rsid w:val="000F7C6A"/>
    <w:rsid w:val="00101804"/>
    <w:rsid w:val="001407AA"/>
    <w:rsid w:val="001A688F"/>
    <w:rsid w:val="001C4C01"/>
    <w:rsid w:val="0024192A"/>
    <w:rsid w:val="002673EC"/>
    <w:rsid w:val="0029063F"/>
    <w:rsid w:val="002A13D0"/>
    <w:rsid w:val="002D26E7"/>
    <w:rsid w:val="002F3A4E"/>
    <w:rsid w:val="00321A79"/>
    <w:rsid w:val="0038385E"/>
    <w:rsid w:val="0038498B"/>
    <w:rsid w:val="003B1A53"/>
    <w:rsid w:val="003E0797"/>
    <w:rsid w:val="00405C3A"/>
    <w:rsid w:val="0042528E"/>
    <w:rsid w:val="00455B31"/>
    <w:rsid w:val="00470381"/>
    <w:rsid w:val="00490C2A"/>
    <w:rsid w:val="005402E5"/>
    <w:rsid w:val="005456DE"/>
    <w:rsid w:val="0054762D"/>
    <w:rsid w:val="0058105E"/>
    <w:rsid w:val="005B59C9"/>
    <w:rsid w:val="005E560D"/>
    <w:rsid w:val="005F77FF"/>
    <w:rsid w:val="006369D9"/>
    <w:rsid w:val="00687F07"/>
    <w:rsid w:val="00694C30"/>
    <w:rsid w:val="006E376D"/>
    <w:rsid w:val="007075C3"/>
    <w:rsid w:val="0076547A"/>
    <w:rsid w:val="007B29E6"/>
    <w:rsid w:val="007D07BA"/>
    <w:rsid w:val="007D4A59"/>
    <w:rsid w:val="008477A1"/>
    <w:rsid w:val="008B598E"/>
    <w:rsid w:val="008F4E6E"/>
    <w:rsid w:val="00905107"/>
    <w:rsid w:val="009224C6"/>
    <w:rsid w:val="009E2A85"/>
    <w:rsid w:val="009E3654"/>
    <w:rsid w:val="00A4784A"/>
    <w:rsid w:val="00A553FB"/>
    <w:rsid w:val="00AA4323"/>
    <w:rsid w:val="00AB37DB"/>
    <w:rsid w:val="00AF7E8F"/>
    <w:rsid w:val="00C87D32"/>
    <w:rsid w:val="00CC0F29"/>
    <w:rsid w:val="00D6473D"/>
    <w:rsid w:val="00DB7C0C"/>
    <w:rsid w:val="00DE103D"/>
    <w:rsid w:val="00E05509"/>
    <w:rsid w:val="00E146CE"/>
    <w:rsid w:val="00E23770"/>
    <w:rsid w:val="00E42B7F"/>
    <w:rsid w:val="00EC0E05"/>
    <w:rsid w:val="00F1077D"/>
    <w:rsid w:val="00F11372"/>
    <w:rsid w:val="00F66262"/>
    <w:rsid w:val="00FC0E04"/>
    <w:rsid w:val="00FD2303"/>
    <w:rsid w:val="00F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8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6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73E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73EC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6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73E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73E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Gomez</dc:creator>
  <cp:lastModifiedBy>Manolo2</cp:lastModifiedBy>
  <cp:revision>3</cp:revision>
  <cp:lastPrinted>2017-07-27T08:31:00Z</cp:lastPrinted>
  <dcterms:created xsi:type="dcterms:W3CDTF">2017-09-08T17:30:00Z</dcterms:created>
  <dcterms:modified xsi:type="dcterms:W3CDTF">2017-09-14T14:56:00Z</dcterms:modified>
</cp:coreProperties>
</file>