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9" w:type="dxa"/>
        <w:jc w:val="center"/>
        <w:tblBorders>
          <w:bottom w:val="single" w:sz="8" w:space="0" w:color="F38F1D"/>
          <w:insideH w:val="single" w:sz="4" w:space="0" w:color="F38F1D"/>
          <w:insideV w:val="single" w:sz="4" w:space="0" w:color="F38F1D"/>
        </w:tblBorders>
        <w:tblLook w:val="00A0" w:firstRow="1" w:lastRow="0" w:firstColumn="1" w:lastColumn="0" w:noHBand="0" w:noVBand="0"/>
      </w:tblPr>
      <w:tblGrid>
        <w:gridCol w:w="4144"/>
        <w:gridCol w:w="5295"/>
      </w:tblGrid>
      <w:tr w:rsidR="007B29E6" w:rsidRPr="00D6473D" w14:paraId="15306B34" w14:textId="77777777" w:rsidTr="00B80C4B">
        <w:trPr>
          <w:trHeight w:val="1560"/>
          <w:jc w:val="center"/>
        </w:trPr>
        <w:tc>
          <w:tcPr>
            <w:tcW w:w="4144" w:type="dxa"/>
            <w:tcBorders>
              <w:bottom w:val="single" w:sz="8" w:space="0" w:color="F38F1D"/>
            </w:tcBorders>
            <w:vAlign w:val="center"/>
          </w:tcPr>
          <w:p w14:paraId="7A5020CC" w14:textId="77777777" w:rsidR="007B29E6" w:rsidRPr="00D6473D" w:rsidRDefault="007B29E6" w:rsidP="00B80C4B">
            <w:pPr>
              <w:spacing w:after="0"/>
              <w:rPr>
                <w:rFonts w:cs="Garamond"/>
                <w:color w:val="005B82"/>
                <w:sz w:val="20"/>
                <w:szCs w:val="20"/>
                <w:lang w:val="es-ES_tradnl"/>
              </w:rPr>
            </w:pPr>
            <w:r w:rsidRPr="00D6473D">
              <w:rPr>
                <w:noProof/>
                <w:sz w:val="20"/>
                <w:szCs w:val="20"/>
                <w:lang w:eastAsia="es-ES"/>
              </w:rPr>
              <w:drawing>
                <wp:anchor distT="0" distB="0" distL="114300" distR="114300" simplePos="0" relativeHeight="251659264" behindDoc="0" locked="0" layoutInCell="1" allowOverlap="1" wp14:anchorId="22581529" wp14:editId="28308882">
                  <wp:simplePos x="0" y="0"/>
                  <wp:positionH relativeFrom="column">
                    <wp:posOffset>85725</wp:posOffset>
                  </wp:positionH>
                  <wp:positionV relativeFrom="paragraph">
                    <wp:posOffset>40640</wp:posOffset>
                  </wp:positionV>
                  <wp:extent cx="2056765" cy="863600"/>
                  <wp:effectExtent l="0" t="0" r="63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6765" cy="863600"/>
                          </a:xfrm>
                          <a:prstGeom prst="rect">
                            <a:avLst/>
                          </a:prstGeom>
                          <a:noFill/>
                        </pic:spPr>
                      </pic:pic>
                    </a:graphicData>
                  </a:graphic>
                </wp:anchor>
              </w:drawing>
            </w:r>
          </w:p>
        </w:tc>
        <w:tc>
          <w:tcPr>
            <w:tcW w:w="5295" w:type="dxa"/>
            <w:tcBorders>
              <w:bottom w:val="single" w:sz="8" w:space="0" w:color="F38F1D"/>
            </w:tcBorders>
            <w:vAlign w:val="center"/>
          </w:tcPr>
          <w:p w14:paraId="6F073ADA" w14:textId="77777777" w:rsidR="007B29E6" w:rsidRPr="00D6473D" w:rsidRDefault="007B29E6" w:rsidP="00B80C4B">
            <w:pPr>
              <w:spacing w:after="0"/>
              <w:rPr>
                <w:rFonts w:cs="Garamond"/>
                <w:color w:val="005B82"/>
                <w:sz w:val="20"/>
                <w:szCs w:val="20"/>
                <w:lang w:val="es-ES_tradnl"/>
              </w:rPr>
            </w:pPr>
            <w:r w:rsidRPr="00D6473D">
              <w:rPr>
                <w:rFonts w:cs="Garamond"/>
                <w:color w:val="005B82"/>
                <w:sz w:val="20"/>
                <w:szCs w:val="20"/>
                <w:lang w:val="es-ES_tradnl"/>
              </w:rPr>
              <w:t xml:space="preserve">Máster Universitario en Biotecnología </w:t>
            </w:r>
          </w:p>
          <w:p w14:paraId="0369B59C" w14:textId="77777777" w:rsidR="007B29E6" w:rsidRPr="00D6473D" w:rsidRDefault="007B29E6" w:rsidP="00B80C4B">
            <w:pPr>
              <w:spacing w:before="240" w:after="0"/>
              <w:rPr>
                <w:rFonts w:cs="Garamond"/>
                <w:color w:val="005B82"/>
                <w:sz w:val="20"/>
                <w:szCs w:val="20"/>
                <w:lang w:val="es-ES_tradnl"/>
              </w:rPr>
            </w:pPr>
            <w:r w:rsidRPr="00D6473D">
              <w:rPr>
                <w:rFonts w:cs="Garamond"/>
                <w:color w:val="005B82"/>
                <w:sz w:val="20"/>
                <w:szCs w:val="20"/>
                <w:lang w:val="es-ES_tradnl"/>
              </w:rPr>
              <w:t>Facultad de Ciencias</w:t>
            </w:r>
          </w:p>
          <w:p w14:paraId="0968D141" w14:textId="77777777" w:rsidR="007B29E6" w:rsidRPr="00D6473D" w:rsidRDefault="007B29E6" w:rsidP="00B80C4B">
            <w:pPr>
              <w:spacing w:after="0"/>
              <w:rPr>
                <w:rFonts w:cs="Garamond"/>
                <w:color w:val="747678"/>
                <w:sz w:val="20"/>
                <w:szCs w:val="20"/>
              </w:rPr>
            </w:pPr>
            <w:r w:rsidRPr="00D6473D">
              <w:rPr>
                <w:rFonts w:cs="Garamond"/>
                <w:color w:val="747678"/>
                <w:sz w:val="20"/>
                <w:szCs w:val="20"/>
              </w:rPr>
              <w:t>E-mail: ciencias@uca.es</w:t>
            </w:r>
          </w:p>
        </w:tc>
      </w:tr>
    </w:tbl>
    <w:p w14:paraId="7D8D7364" w14:textId="77777777" w:rsidR="00AB37DB" w:rsidRPr="00D6473D" w:rsidRDefault="00AB37DB">
      <w:pPr>
        <w:rPr>
          <w:sz w:val="20"/>
          <w:szCs w:val="20"/>
        </w:rPr>
      </w:pPr>
    </w:p>
    <w:p w14:paraId="3BCD13BB" w14:textId="77777777" w:rsidR="002673EC" w:rsidRPr="00D6473D" w:rsidRDefault="002673EC" w:rsidP="002673EC">
      <w:pPr>
        <w:spacing w:after="0" w:line="240" w:lineRule="auto"/>
        <w:rPr>
          <w:sz w:val="20"/>
          <w:szCs w:val="20"/>
        </w:rPr>
      </w:pPr>
    </w:p>
    <w:p w14:paraId="457ACD11" w14:textId="77777777" w:rsidR="002673EC" w:rsidRPr="00D6473D" w:rsidRDefault="002673EC" w:rsidP="002673EC">
      <w:pPr>
        <w:spacing w:after="0" w:line="240" w:lineRule="auto"/>
        <w:rPr>
          <w:sz w:val="20"/>
          <w:szCs w:val="20"/>
        </w:rPr>
      </w:pPr>
    </w:p>
    <w:p w14:paraId="1319E0BE" w14:textId="3C4AF05E" w:rsidR="002673EC" w:rsidRPr="00D6473D" w:rsidRDefault="002673EC" w:rsidP="002673EC">
      <w:pPr>
        <w:spacing w:after="0" w:line="240" w:lineRule="auto"/>
        <w:jc w:val="right"/>
        <w:rPr>
          <w:sz w:val="20"/>
          <w:szCs w:val="20"/>
        </w:rPr>
      </w:pPr>
      <w:r w:rsidRPr="00D6473D">
        <w:rPr>
          <w:sz w:val="20"/>
          <w:szCs w:val="20"/>
        </w:rPr>
        <w:t>Ficha de asignatura 2017-2018</w:t>
      </w:r>
    </w:p>
    <w:tbl>
      <w:tblPr>
        <w:tblStyle w:val="Tablaconcuadrcula"/>
        <w:tblW w:w="0" w:type="auto"/>
        <w:tblLook w:val="04A0" w:firstRow="1" w:lastRow="0" w:firstColumn="1" w:lastColumn="0" w:noHBand="0" w:noVBand="1"/>
      </w:tblPr>
      <w:tblGrid>
        <w:gridCol w:w="8714"/>
      </w:tblGrid>
      <w:tr w:rsidR="002673EC" w:rsidRPr="00D6473D" w14:paraId="4F1A1E80" w14:textId="77777777" w:rsidTr="002673EC">
        <w:trPr>
          <w:trHeight w:val="418"/>
        </w:trPr>
        <w:tc>
          <w:tcPr>
            <w:tcW w:w="9054" w:type="dxa"/>
          </w:tcPr>
          <w:p w14:paraId="62CF8B26" w14:textId="0744EAD8" w:rsidR="009E3654" w:rsidRPr="00D6473D" w:rsidRDefault="0038498B" w:rsidP="00091640">
            <w:pPr>
              <w:jc w:val="both"/>
              <w:rPr>
                <w:b/>
                <w:sz w:val="20"/>
                <w:szCs w:val="20"/>
              </w:rPr>
            </w:pPr>
            <w:r w:rsidRPr="00D6473D">
              <w:rPr>
                <w:b/>
                <w:sz w:val="20"/>
                <w:szCs w:val="20"/>
              </w:rPr>
              <w:t xml:space="preserve">DATOS </w:t>
            </w:r>
            <w:r w:rsidR="002673EC" w:rsidRPr="00D6473D">
              <w:rPr>
                <w:b/>
                <w:sz w:val="20"/>
                <w:szCs w:val="20"/>
              </w:rPr>
              <w:t>DE ASIGNATURA</w:t>
            </w:r>
          </w:p>
        </w:tc>
      </w:tr>
    </w:tbl>
    <w:p w14:paraId="3810EB58" w14:textId="77777777" w:rsidR="002673EC" w:rsidRPr="00D6473D" w:rsidRDefault="002673EC" w:rsidP="002673EC">
      <w:pPr>
        <w:spacing w:after="0" w:line="240" w:lineRule="auto"/>
        <w:jc w:val="right"/>
        <w:rPr>
          <w:sz w:val="20"/>
          <w:szCs w:val="20"/>
        </w:rPr>
      </w:pPr>
    </w:p>
    <w:tbl>
      <w:tblPr>
        <w:tblStyle w:val="Tablaconcuadrcula"/>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0"/>
        <w:gridCol w:w="3402"/>
        <w:gridCol w:w="2977"/>
        <w:gridCol w:w="1372"/>
      </w:tblGrid>
      <w:tr w:rsidR="005456DE" w:rsidRPr="00D6473D" w14:paraId="566248C4" w14:textId="77777777" w:rsidTr="00D6473D">
        <w:tc>
          <w:tcPr>
            <w:tcW w:w="1384" w:type="dxa"/>
          </w:tcPr>
          <w:p w14:paraId="7C215672" w14:textId="36D2EFC8" w:rsidR="005456DE" w:rsidRPr="00D6473D" w:rsidRDefault="00CF04A0" w:rsidP="00CF04A0">
            <w:r>
              <w:t>Código 270011</w:t>
            </w:r>
          </w:p>
        </w:tc>
        <w:tc>
          <w:tcPr>
            <w:tcW w:w="3432" w:type="dxa"/>
            <w:gridSpan w:val="2"/>
          </w:tcPr>
          <w:p w14:paraId="25FE5E8F" w14:textId="44EA589C" w:rsidR="005456DE" w:rsidRPr="00D6473D" w:rsidRDefault="005456DE" w:rsidP="002673EC">
            <w:pPr>
              <w:rPr>
                <w:sz w:val="20"/>
                <w:szCs w:val="20"/>
              </w:rPr>
            </w:pPr>
          </w:p>
        </w:tc>
        <w:tc>
          <w:tcPr>
            <w:tcW w:w="2977" w:type="dxa"/>
          </w:tcPr>
          <w:p w14:paraId="4B4D1DD6" w14:textId="07A9F873" w:rsidR="005456DE" w:rsidRPr="00D6473D" w:rsidRDefault="005456DE" w:rsidP="00091640">
            <w:pPr>
              <w:rPr>
                <w:sz w:val="20"/>
                <w:szCs w:val="20"/>
              </w:rPr>
            </w:pPr>
          </w:p>
        </w:tc>
        <w:tc>
          <w:tcPr>
            <w:tcW w:w="1372" w:type="dxa"/>
          </w:tcPr>
          <w:p w14:paraId="687E752E" w14:textId="77777777" w:rsidR="005456DE" w:rsidRPr="00D6473D" w:rsidRDefault="005456DE" w:rsidP="00091640">
            <w:pPr>
              <w:rPr>
                <w:sz w:val="20"/>
                <w:szCs w:val="20"/>
              </w:rPr>
            </w:pPr>
          </w:p>
        </w:tc>
      </w:tr>
      <w:tr w:rsidR="005456DE" w:rsidRPr="00D6473D" w14:paraId="72472003" w14:textId="77777777" w:rsidTr="00D6473D">
        <w:tc>
          <w:tcPr>
            <w:tcW w:w="1384" w:type="dxa"/>
          </w:tcPr>
          <w:p w14:paraId="138E65FE" w14:textId="246CA5B9" w:rsidR="005456DE" w:rsidRPr="00D6473D" w:rsidRDefault="005456DE" w:rsidP="00280359">
            <w:pPr>
              <w:pStyle w:val="Sinespaciado"/>
            </w:pPr>
            <w:r w:rsidRPr="00D6473D">
              <w:t>Asignatura</w:t>
            </w:r>
            <w:r w:rsidR="00CF04A0">
              <w:t xml:space="preserve">: </w:t>
            </w:r>
          </w:p>
        </w:tc>
        <w:tc>
          <w:tcPr>
            <w:tcW w:w="3432" w:type="dxa"/>
            <w:gridSpan w:val="2"/>
          </w:tcPr>
          <w:p w14:paraId="58EB6C22" w14:textId="07C9E9DF" w:rsidR="005456DE" w:rsidRPr="00D6473D" w:rsidRDefault="00A6341C" w:rsidP="00091640">
            <w:pPr>
              <w:rPr>
                <w:sz w:val="20"/>
                <w:szCs w:val="20"/>
              </w:rPr>
            </w:pPr>
            <w:r>
              <w:rPr>
                <w:rFonts w:ascii="Calibri" w:eastAsia="Times New Roman" w:hAnsi="Calibri" w:cs="Calibri"/>
                <w:color w:val="000000"/>
                <w:sz w:val="20"/>
                <w:lang w:eastAsia="es-ES"/>
              </w:rPr>
              <w:t>Introducción a la dinámica tumoral: modelización y estudio del crecimiento tumoral</w:t>
            </w:r>
          </w:p>
        </w:tc>
        <w:tc>
          <w:tcPr>
            <w:tcW w:w="2977" w:type="dxa"/>
          </w:tcPr>
          <w:p w14:paraId="4D836632" w14:textId="43DC1DDD" w:rsidR="005456DE" w:rsidRPr="00D6473D" w:rsidRDefault="005456DE" w:rsidP="00091640">
            <w:pPr>
              <w:rPr>
                <w:sz w:val="20"/>
                <w:szCs w:val="20"/>
              </w:rPr>
            </w:pPr>
            <w:r w:rsidRPr="00D6473D">
              <w:rPr>
                <w:sz w:val="20"/>
                <w:szCs w:val="20"/>
              </w:rPr>
              <w:t xml:space="preserve">Créditos teóricos </w:t>
            </w:r>
            <w:r w:rsidR="00FA2BBF">
              <w:rPr>
                <w:sz w:val="20"/>
                <w:szCs w:val="20"/>
              </w:rPr>
              <w:t xml:space="preserve"> 3</w:t>
            </w:r>
          </w:p>
        </w:tc>
        <w:tc>
          <w:tcPr>
            <w:tcW w:w="1372" w:type="dxa"/>
          </w:tcPr>
          <w:p w14:paraId="44F47C08" w14:textId="77777777" w:rsidR="005456DE" w:rsidRPr="00D6473D" w:rsidRDefault="005456DE" w:rsidP="00091640">
            <w:pPr>
              <w:rPr>
                <w:sz w:val="20"/>
                <w:szCs w:val="20"/>
              </w:rPr>
            </w:pPr>
          </w:p>
        </w:tc>
      </w:tr>
      <w:tr w:rsidR="005456DE" w:rsidRPr="00D6473D" w14:paraId="51984940" w14:textId="77777777" w:rsidTr="00D6473D">
        <w:tc>
          <w:tcPr>
            <w:tcW w:w="1384" w:type="dxa"/>
          </w:tcPr>
          <w:p w14:paraId="2DA3FC84" w14:textId="4B4129D0" w:rsidR="005456DE" w:rsidRPr="00D6473D" w:rsidRDefault="005456DE" w:rsidP="00D6473D">
            <w:pPr>
              <w:rPr>
                <w:sz w:val="20"/>
                <w:szCs w:val="20"/>
              </w:rPr>
            </w:pPr>
            <w:r w:rsidRPr="00D6473D">
              <w:rPr>
                <w:sz w:val="20"/>
                <w:szCs w:val="20"/>
              </w:rPr>
              <w:t>Título</w:t>
            </w:r>
            <w:r w:rsidR="00D6473D">
              <w:rPr>
                <w:sz w:val="20"/>
                <w:szCs w:val="20"/>
              </w:rPr>
              <w:t xml:space="preserve">: </w:t>
            </w:r>
          </w:p>
        </w:tc>
        <w:tc>
          <w:tcPr>
            <w:tcW w:w="3432" w:type="dxa"/>
            <w:gridSpan w:val="2"/>
          </w:tcPr>
          <w:p w14:paraId="071B1D50" w14:textId="1DEDF68B" w:rsidR="005456DE" w:rsidRPr="00D6473D" w:rsidRDefault="00D6473D" w:rsidP="002673EC">
            <w:pPr>
              <w:rPr>
                <w:sz w:val="20"/>
                <w:szCs w:val="20"/>
              </w:rPr>
            </w:pPr>
            <w:r>
              <w:rPr>
                <w:sz w:val="20"/>
                <w:szCs w:val="20"/>
              </w:rPr>
              <w:t>Máster en Biotecnología</w:t>
            </w:r>
          </w:p>
        </w:tc>
        <w:tc>
          <w:tcPr>
            <w:tcW w:w="2977" w:type="dxa"/>
          </w:tcPr>
          <w:p w14:paraId="57EC6050" w14:textId="6E726D0A" w:rsidR="005456DE" w:rsidRPr="00D6473D" w:rsidRDefault="005456DE" w:rsidP="00091640">
            <w:pPr>
              <w:rPr>
                <w:sz w:val="20"/>
                <w:szCs w:val="20"/>
              </w:rPr>
            </w:pPr>
            <w:r w:rsidRPr="00D6473D">
              <w:rPr>
                <w:sz w:val="20"/>
                <w:szCs w:val="20"/>
              </w:rPr>
              <w:t xml:space="preserve">Créditos Prácticos </w:t>
            </w:r>
            <w:r w:rsidR="00FA2BBF">
              <w:rPr>
                <w:sz w:val="20"/>
                <w:szCs w:val="20"/>
              </w:rPr>
              <w:t>1</w:t>
            </w:r>
          </w:p>
        </w:tc>
        <w:tc>
          <w:tcPr>
            <w:tcW w:w="1372" w:type="dxa"/>
          </w:tcPr>
          <w:p w14:paraId="2237CBF5" w14:textId="77777777" w:rsidR="005456DE" w:rsidRPr="00D6473D" w:rsidRDefault="005456DE" w:rsidP="00091640">
            <w:pPr>
              <w:rPr>
                <w:sz w:val="20"/>
                <w:szCs w:val="20"/>
              </w:rPr>
            </w:pPr>
          </w:p>
        </w:tc>
      </w:tr>
      <w:tr w:rsidR="005456DE" w:rsidRPr="00D6473D" w14:paraId="30A846C0" w14:textId="77777777" w:rsidTr="00D6473D">
        <w:tc>
          <w:tcPr>
            <w:tcW w:w="1384" w:type="dxa"/>
          </w:tcPr>
          <w:p w14:paraId="5A3EEE85" w14:textId="77777777" w:rsidR="005456DE" w:rsidRPr="00D6473D" w:rsidRDefault="005456DE" w:rsidP="005456DE">
            <w:pPr>
              <w:rPr>
                <w:sz w:val="20"/>
                <w:szCs w:val="20"/>
              </w:rPr>
            </w:pPr>
            <w:r w:rsidRPr="00D6473D">
              <w:rPr>
                <w:sz w:val="20"/>
                <w:szCs w:val="20"/>
              </w:rPr>
              <w:t>Módulo</w:t>
            </w:r>
          </w:p>
        </w:tc>
        <w:tc>
          <w:tcPr>
            <w:tcW w:w="3432" w:type="dxa"/>
            <w:gridSpan w:val="2"/>
          </w:tcPr>
          <w:p w14:paraId="3B514F17" w14:textId="1295B64A" w:rsidR="005456DE" w:rsidRPr="00D6473D" w:rsidRDefault="005456DE" w:rsidP="00091640">
            <w:pPr>
              <w:rPr>
                <w:sz w:val="20"/>
                <w:szCs w:val="20"/>
              </w:rPr>
            </w:pPr>
          </w:p>
        </w:tc>
        <w:tc>
          <w:tcPr>
            <w:tcW w:w="2977" w:type="dxa"/>
          </w:tcPr>
          <w:p w14:paraId="65835D91" w14:textId="36CE1CF5" w:rsidR="005456DE" w:rsidRPr="00D6473D" w:rsidRDefault="005456DE" w:rsidP="00091640">
            <w:pPr>
              <w:rPr>
                <w:sz w:val="20"/>
                <w:szCs w:val="20"/>
              </w:rPr>
            </w:pPr>
            <w:r w:rsidRPr="00D6473D">
              <w:rPr>
                <w:sz w:val="20"/>
                <w:szCs w:val="20"/>
              </w:rPr>
              <w:t xml:space="preserve">Créditos ECTS totales </w:t>
            </w:r>
            <w:r w:rsidR="00FA2BBF">
              <w:rPr>
                <w:sz w:val="20"/>
                <w:szCs w:val="20"/>
              </w:rPr>
              <w:t>4</w:t>
            </w:r>
          </w:p>
        </w:tc>
        <w:tc>
          <w:tcPr>
            <w:tcW w:w="1372" w:type="dxa"/>
          </w:tcPr>
          <w:p w14:paraId="7BA98034" w14:textId="77777777" w:rsidR="005456DE" w:rsidRPr="00D6473D" w:rsidRDefault="005456DE" w:rsidP="00091640">
            <w:pPr>
              <w:rPr>
                <w:sz w:val="20"/>
                <w:szCs w:val="20"/>
              </w:rPr>
            </w:pPr>
          </w:p>
        </w:tc>
      </w:tr>
      <w:tr w:rsidR="005456DE" w:rsidRPr="00D6473D" w14:paraId="32765748" w14:textId="77777777" w:rsidTr="00D6473D">
        <w:tc>
          <w:tcPr>
            <w:tcW w:w="1384" w:type="dxa"/>
          </w:tcPr>
          <w:p w14:paraId="42AEF0F7" w14:textId="77777777" w:rsidR="005456DE" w:rsidRPr="00D6473D" w:rsidRDefault="005456DE" w:rsidP="005456DE">
            <w:pPr>
              <w:rPr>
                <w:sz w:val="20"/>
                <w:szCs w:val="20"/>
              </w:rPr>
            </w:pPr>
            <w:r w:rsidRPr="00D6473D">
              <w:rPr>
                <w:sz w:val="20"/>
                <w:szCs w:val="20"/>
              </w:rPr>
              <w:t>Materia</w:t>
            </w:r>
          </w:p>
        </w:tc>
        <w:tc>
          <w:tcPr>
            <w:tcW w:w="3432" w:type="dxa"/>
            <w:gridSpan w:val="2"/>
          </w:tcPr>
          <w:p w14:paraId="4C5F1CEE" w14:textId="77777777" w:rsidR="005456DE" w:rsidRPr="00D6473D" w:rsidRDefault="005456DE" w:rsidP="00091640">
            <w:pPr>
              <w:rPr>
                <w:sz w:val="20"/>
                <w:szCs w:val="20"/>
              </w:rPr>
            </w:pPr>
          </w:p>
        </w:tc>
        <w:tc>
          <w:tcPr>
            <w:tcW w:w="2977" w:type="dxa"/>
          </w:tcPr>
          <w:p w14:paraId="41CBCA18" w14:textId="77777777" w:rsidR="005456DE" w:rsidRPr="00D6473D" w:rsidRDefault="005456DE" w:rsidP="00091640">
            <w:pPr>
              <w:rPr>
                <w:sz w:val="20"/>
                <w:szCs w:val="20"/>
              </w:rPr>
            </w:pPr>
            <w:r w:rsidRPr="00D6473D">
              <w:rPr>
                <w:sz w:val="20"/>
                <w:szCs w:val="20"/>
              </w:rPr>
              <w:t>Tipo</w:t>
            </w:r>
          </w:p>
        </w:tc>
        <w:tc>
          <w:tcPr>
            <w:tcW w:w="1372" w:type="dxa"/>
          </w:tcPr>
          <w:p w14:paraId="4214C92B" w14:textId="77777777" w:rsidR="005456DE" w:rsidRPr="00D6473D" w:rsidRDefault="005456DE" w:rsidP="00091640">
            <w:pPr>
              <w:rPr>
                <w:sz w:val="20"/>
                <w:szCs w:val="20"/>
              </w:rPr>
            </w:pPr>
          </w:p>
        </w:tc>
      </w:tr>
      <w:tr w:rsidR="00D6473D" w:rsidRPr="00D6473D" w14:paraId="38845B19" w14:textId="77777777" w:rsidTr="00D6473D">
        <w:tc>
          <w:tcPr>
            <w:tcW w:w="1414" w:type="dxa"/>
            <w:gridSpan w:val="2"/>
          </w:tcPr>
          <w:p w14:paraId="00FF24C6" w14:textId="77777777" w:rsidR="005456DE" w:rsidRPr="00D6473D" w:rsidRDefault="005456DE" w:rsidP="005456DE">
            <w:pPr>
              <w:rPr>
                <w:sz w:val="20"/>
                <w:szCs w:val="20"/>
              </w:rPr>
            </w:pPr>
            <w:r w:rsidRPr="00D6473D">
              <w:rPr>
                <w:sz w:val="20"/>
                <w:szCs w:val="20"/>
              </w:rPr>
              <w:t>Departamento</w:t>
            </w:r>
          </w:p>
        </w:tc>
        <w:tc>
          <w:tcPr>
            <w:tcW w:w="3402" w:type="dxa"/>
          </w:tcPr>
          <w:p w14:paraId="57327B92" w14:textId="6CC6CAE2" w:rsidR="005456DE" w:rsidRPr="00D6473D" w:rsidRDefault="00FA2BBF" w:rsidP="002673EC">
            <w:pPr>
              <w:rPr>
                <w:sz w:val="20"/>
                <w:szCs w:val="20"/>
              </w:rPr>
            </w:pPr>
            <w:r>
              <w:rPr>
                <w:sz w:val="20"/>
                <w:szCs w:val="20"/>
              </w:rPr>
              <w:t>Matemáticas</w:t>
            </w:r>
          </w:p>
        </w:tc>
        <w:tc>
          <w:tcPr>
            <w:tcW w:w="2977" w:type="dxa"/>
          </w:tcPr>
          <w:p w14:paraId="22381314" w14:textId="44D24637" w:rsidR="005456DE" w:rsidRPr="00D6473D" w:rsidRDefault="005456DE" w:rsidP="00091640">
            <w:pPr>
              <w:rPr>
                <w:sz w:val="20"/>
                <w:szCs w:val="20"/>
              </w:rPr>
            </w:pPr>
            <w:r w:rsidRPr="00D6473D">
              <w:rPr>
                <w:sz w:val="20"/>
                <w:szCs w:val="20"/>
              </w:rPr>
              <w:t>Modalidad</w:t>
            </w:r>
            <w:r w:rsidR="00D6473D">
              <w:rPr>
                <w:sz w:val="20"/>
                <w:szCs w:val="20"/>
              </w:rPr>
              <w:t>:</w:t>
            </w:r>
            <w:r w:rsidRPr="00D6473D">
              <w:rPr>
                <w:sz w:val="20"/>
                <w:szCs w:val="20"/>
              </w:rPr>
              <w:t xml:space="preserve"> PRESENCIAL</w:t>
            </w:r>
          </w:p>
        </w:tc>
        <w:tc>
          <w:tcPr>
            <w:tcW w:w="1372" w:type="dxa"/>
          </w:tcPr>
          <w:p w14:paraId="5C40AEF2" w14:textId="77777777" w:rsidR="005456DE" w:rsidRPr="00D6473D" w:rsidRDefault="005456DE" w:rsidP="00091640">
            <w:pPr>
              <w:rPr>
                <w:sz w:val="20"/>
                <w:szCs w:val="20"/>
              </w:rPr>
            </w:pPr>
          </w:p>
        </w:tc>
      </w:tr>
      <w:tr w:rsidR="005456DE" w:rsidRPr="00D6473D" w14:paraId="2202953B" w14:textId="77777777" w:rsidTr="00D6473D">
        <w:tc>
          <w:tcPr>
            <w:tcW w:w="1384" w:type="dxa"/>
          </w:tcPr>
          <w:p w14:paraId="48A7981C" w14:textId="216222EF" w:rsidR="005456DE" w:rsidRPr="00D6473D" w:rsidRDefault="005456DE" w:rsidP="005456DE">
            <w:pPr>
              <w:rPr>
                <w:sz w:val="20"/>
                <w:szCs w:val="20"/>
              </w:rPr>
            </w:pPr>
            <w:r w:rsidRPr="00D6473D">
              <w:rPr>
                <w:sz w:val="20"/>
                <w:szCs w:val="20"/>
              </w:rPr>
              <w:t>Semestre</w:t>
            </w:r>
            <w:r w:rsidR="00FA2BBF">
              <w:rPr>
                <w:sz w:val="20"/>
                <w:szCs w:val="20"/>
              </w:rPr>
              <w:t xml:space="preserve"> 2º</w:t>
            </w:r>
          </w:p>
        </w:tc>
        <w:tc>
          <w:tcPr>
            <w:tcW w:w="3432" w:type="dxa"/>
            <w:gridSpan w:val="2"/>
          </w:tcPr>
          <w:p w14:paraId="608355B1" w14:textId="5DD12AB2" w:rsidR="005456DE" w:rsidRPr="00D6473D" w:rsidRDefault="005456DE" w:rsidP="00091640">
            <w:pPr>
              <w:rPr>
                <w:sz w:val="20"/>
                <w:szCs w:val="20"/>
              </w:rPr>
            </w:pPr>
          </w:p>
        </w:tc>
        <w:tc>
          <w:tcPr>
            <w:tcW w:w="2977" w:type="dxa"/>
          </w:tcPr>
          <w:p w14:paraId="7C41C86C" w14:textId="77777777" w:rsidR="005456DE" w:rsidRPr="00D6473D" w:rsidRDefault="005456DE" w:rsidP="00091640">
            <w:pPr>
              <w:rPr>
                <w:sz w:val="20"/>
                <w:szCs w:val="20"/>
              </w:rPr>
            </w:pPr>
            <w:r w:rsidRPr="00D6473D">
              <w:rPr>
                <w:sz w:val="20"/>
                <w:szCs w:val="20"/>
              </w:rPr>
              <w:t>Curso</w:t>
            </w:r>
          </w:p>
        </w:tc>
        <w:tc>
          <w:tcPr>
            <w:tcW w:w="1372" w:type="dxa"/>
          </w:tcPr>
          <w:p w14:paraId="02B2D784" w14:textId="77777777" w:rsidR="005456DE" w:rsidRPr="00D6473D" w:rsidRDefault="005456DE" w:rsidP="00091640">
            <w:pPr>
              <w:rPr>
                <w:sz w:val="20"/>
                <w:szCs w:val="20"/>
              </w:rPr>
            </w:pPr>
          </w:p>
        </w:tc>
      </w:tr>
    </w:tbl>
    <w:p w14:paraId="5823CDB4" w14:textId="77777777" w:rsidR="002673EC" w:rsidRPr="00D6473D" w:rsidRDefault="002673EC" w:rsidP="002673EC">
      <w:pPr>
        <w:spacing w:after="0" w:line="240" w:lineRule="auto"/>
        <w:rPr>
          <w:sz w:val="20"/>
          <w:szCs w:val="20"/>
        </w:rPr>
      </w:pPr>
    </w:p>
    <w:p w14:paraId="709757FE" w14:textId="77777777" w:rsidR="002673EC" w:rsidRPr="00D6473D" w:rsidRDefault="002673EC" w:rsidP="002673EC">
      <w:pPr>
        <w:spacing w:after="0" w:line="240" w:lineRule="auto"/>
        <w:jc w:val="right"/>
        <w:rPr>
          <w:b/>
          <w:sz w:val="20"/>
          <w:szCs w:val="20"/>
        </w:rPr>
      </w:pPr>
      <w:r w:rsidRPr="00D6473D">
        <w:rPr>
          <w:b/>
          <w:sz w:val="20"/>
          <w:szCs w:val="20"/>
        </w:rPr>
        <w:t>Requisitos previos y recomendaciones</w:t>
      </w:r>
    </w:p>
    <w:p w14:paraId="791790CC" w14:textId="77777777" w:rsidR="002673EC" w:rsidRPr="00D6473D" w:rsidRDefault="002673EC" w:rsidP="002673EC">
      <w:pPr>
        <w:spacing w:after="0" w:line="240" w:lineRule="auto"/>
        <w:jc w:val="both"/>
        <w:rPr>
          <w:sz w:val="20"/>
          <w:szCs w:val="20"/>
        </w:rPr>
      </w:pPr>
      <w:r w:rsidRPr="00D6473D">
        <w:rPr>
          <w:sz w:val="20"/>
          <w:szCs w:val="20"/>
        </w:rPr>
        <w:t>Requisitos previos</w:t>
      </w:r>
    </w:p>
    <w:tbl>
      <w:tblPr>
        <w:tblStyle w:val="Tablaconcuadrcula"/>
        <w:tblW w:w="0" w:type="auto"/>
        <w:tblLook w:val="04A0" w:firstRow="1" w:lastRow="0" w:firstColumn="1" w:lastColumn="0" w:noHBand="0" w:noVBand="1"/>
      </w:tblPr>
      <w:tblGrid>
        <w:gridCol w:w="8714"/>
      </w:tblGrid>
      <w:tr w:rsidR="002673EC" w:rsidRPr="00D6473D" w14:paraId="2F03CA73" w14:textId="77777777" w:rsidTr="00091640">
        <w:tc>
          <w:tcPr>
            <w:tcW w:w="9054" w:type="dxa"/>
          </w:tcPr>
          <w:p w14:paraId="181AE71C" w14:textId="504B60B6" w:rsidR="002673EC" w:rsidRPr="005D2B37" w:rsidRDefault="005D2B37" w:rsidP="00091640">
            <w:pPr>
              <w:jc w:val="both"/>
              <w:rPr>
                <w:sz w:val="20"/>
                <w:szCs w:val="20"/>
              </w:rPr>
            </w:pPr>
            <w:r w:rsidRPr="005D2B37">
              <w:rPr>
                <w:sz w:val="20"/>
                <w:szCs w:val="20"/>
              </w:rPr>
              <w:t>Conocimientos básicos de Álgebra Lineal, Análisis Matemático, Ecuacio</w:t>
            </w:r>
            <w:r>
              <w:rPr>
                <w:sz w:val="20"/>
                <w:szCs w:val="20"/>
              </w:rPr>
              <w:t>nes diferenciales ordinarias y S</w:t>
            </w:r>
            <w:r w:rsidRPr="005D2B37">
              <w:rPr>
                <w:sz w:val="20"/>
                <w:szCs w:val="20"/>
              </w:rPr>
              <w:t>istemas Dinámicos</w:t>
            </w:r>
          </w:p>
          <w:p w14:paraId="3CD769D4" w14:textId="77777777" w:rsidR="002673EC" w:rsidRPr="00D6473D" w:rsidRDefault="002673EC" w:rsidP="00091640">
            <w:pPr>
              <w:jc w:val="both"/>
              <w:rPr>
                <w:sz w:val="20"/>
                <w:szCs w:val="20"/>
              </w:rPr>
            </w:pPr>
          </w:p>
        </w:tc>
      </w:tr>
    </w:tbl>
    <w:p w14:paraId="3F7A6EDA" w14:textId="77777777" w:rsidR="002673EC" w:rsidRPr="00D6473D" w:rsidRDefault="002673EC" w:rsidP="002673EC">
      <w:pPr>
        <w:spacing w:after="0" w:line="240" w:lineRule="auto"/>
        <w:jc w:val="both"/>
        <w:rPr>
          <w:sz w:val="20"/>
          <w:szCs w:val="20"/>
        </w:rPr>
      </w:pPr>
    </w:p>
    <w:p w14:paraId="56FB6933" w14:textId="77777777" w:rsidR="002673EC" w:rsidRPr="00D6473D" w:rsidRDefault="002673EC" w:rsidP="002673EC">
      <w:pPr>
        <w:spacing w:after="0" w:line="240" w:lineRule="auto"/>
        <w:jc w:val="both"/>
        <w:rPr>
          <w:sz w:val="20"/>
          <w:szCs w:val="20"/>
        </w:rPr>
      </w:pPr>
      <w:r w:rsidRPr="00D6473D">
        <w:rPr>
          <w:sz w:val="20"/>
          <w:szCs w:val="20"/>
        </w:rPr>
        <w:t>Recomendaciones</w:t>
      </w:r>
    </w:p>
    <w:tbl>
      <w:tblPr>
        <w:tblStyle w:val="Tablaconcuadrcula"/>
        <w:tblW w:w="0" w:type="auto"/>
        <w:tblLook w:val="04A0" w:firstRow="1" w:lastRow="0" w:firstColumn="1" w:lastColumn="0" w:noHBand="0" w:noVBand="1"/>
      </w:tblPr>
      <w:tblGrid>
        <w:gridCol w:w="8714"/>
      </w:tblGrid>
      <w:tr w:rsidR="002673EC" w:rsidRPr="00D6473D" w14:paraId="28BBB75E" w14:textId="77777777" w:rsidTr="00091640">
        <w:tc>
          <w:tcPr>
            <w:tcW w:w="9054" w:type="dxa"/>
          </w:tcPr>
          <w:p w14:paraId="49D370FC" w14:textId="77777777" w:rsidR="00280359" w:rsidRDefault="00280359" w:rsidP="00091640">
            <w:pPr>
              <w:jc w:val="both"/>
              <w:rPr>
                <w:sz w:val="20"/>
                <w:szCs w:val="20"/>
              </w:rPr>
            </w:pPr>
          </w:p>
          <w:p w14:paraId="205825C6" w14:textId="77777777" w:rsidR="002673EC" w:rsidRDefault="00280359" w:rsidP="00A6341C">
            <w:pPr>
              <w:jc w:val="both"/>
              <w:rPr>
                <w:color w:val="000000"/>
                <w:sz w:val="20"/>
                <w:szCs w:val="20"/>
              </w:rPr>
            </w:pPr>
            <w:r>
              <w:rPr>
                <w:sz w:val="20"/>
                <w:szCs w:val="20"/>
              </w:rPr>
              <w:t>El curso está dirigido a a</w:t>
            </w:r>
            <w:r w:rsidRPr="003C54F1">
              <w:rPr>
                <w:color w:val="000000"/>
                <w:sz w:val="20"/>
                <w:szCs w:val="20"/>
              </w:rPr>
              <w:t xml:space="preserve">lumnos de diferentes licenciaturas, </w:t>
            </w:r>
            <w:r>
              <w:rPr>
                <w:color w:val="000000"/>
                <w:sz w:val="20"/>
                <w:szCs w:val="20"/>
              </w:rPr>
              <w:t>grados</w:t>
            </w:r>
            <w:r w:rsidRPr="003C54F1">
              <w:rPr>
                <w:color w:val="000000"/>
                <w:sz w:val="20"/>
                <w:szCs w:val="20"/>
              </w:rPr>
              <w:t xml:space="preserve"> e ingenierías que deseen profundizar</w:t>
            </w:r>
            <w:r>
              <w:rPr>
                <w:color w:val="000000"/>
                <w:sz w:val="20"/>
                <w:szCs w:val="20"/>
              </w:rPr>
              <w:t xml:space="preserve"> en </w:t>
            </w:r>
            <w:r w:rsidR="00A6341C">
              <w:rPr>
                <w:color w:val="000000"/>
                <w:sz w:val="20"/>
                <w:szCs w:val="20"/>
              </w:rPr>
              <w:t>la modelización y estudio del crecimiento tumoral.</w:t>
            </w:r>
          </w:p>
          <w:p w14:paraId="2C93449B" w14:textId="66FABA12" w:rsidR="00F53658" w:rsidRPr="00D6473D" w:rsidRDefault="00F53658" w:rsidP="00A6341C">
            <w:pPr>
              <w:jc w:val="both"/>
              <w:rPr>
                <w:sz w:val="20"/>
                <w:szCs w:val="20"/>
              </w:rPr>
            </w:pPr>
          </w:p>
        </w:tc>
      </w:tr>
    </w:tbl>
    <w:p w14:paraId="44764872" w14:textId="77777777" w:rsidR="002673EC" w:rsidRPr="00D6473D" w:rsidRDefault="002673EC" w:rsidP="002673EC">
      <w:pPr>
        <w:spacing w:after="0" w:line="240" w:lineRule="auto"/>
        <w:jc w:val="both"/>
        <w:rPr>
          <w:sz w:val="20"/>
          <w:szCs w:val="20"/>
        </w:rPr>
      </w:pPr>
    </w:p>
    <w:p w14:paraId="08C61934" w14:textId="77777777" w:rsidR="002673EC" w:rsidRPr="00D6473D" w:rsidRDefault="002673EC" w:rsidP="002673EC">
      <w:pPr>
        <w:spacing w:after="0" w:line="240" w:lineRule="auto"/>
        <w:jc w:val="right"/>
        <w:rPr>
          <w:b/>
          <w:sz w:val="20"/>
          <w:szCs w:val="20"/>
        </w:rPr>
      </w:pPr>
      <w:r w:rsidRPr="00D6473D">
        <w:rPr>
          <w:b/>
          <w:sz w:val="20"/>
          <w:szCs w:val="20"/>
        </w:rPr>
        <w:t>Profesorado</w:t>
      </w:r>
    </w:p>
    <w:tbl>
      <w:tblPr>
        <w:tblStyle w:val="Tablaconcuadrcula"/>
        <w:tblW w:w="8519" w:type="dxa"/>
        <w:tblLook w:val="04A0" w:firstRow="1" w:lastRow="0" w:firstColumn="1" w:lastColumn="0" w:noHBand="0" w:noVBand="1"/>
      </w:tblPr>
      <w:tblGrid>
        <w:gridCol w:w="1684"/>
        <w:gridCol w:w="3410"/>
        <w:gridCol w:w="1695"/>
        <w:gridCol w:w="1730"/>
      </w:tblGrid>
      <w:tr w:rsidR="00D6473D" w:rsidRPr="00D6473D" w14:paraId="5AF0A19C" w14:textId="77777777" w:rsidTr="005456DE">
        <w:tc>
          <w:tcPr>
            <w:tcW w:w="1684" w:type="dxa"/>
          </w:tcPr>
          <w:p w14:paraId="32C1A6EC" w14:textId="77777777" w:rsidR="005456DE" w:rsidRPr="00D6473D" w:rsidRDefault="005456DE" w:rsidP="00091640">
            <w:pPr>
              <w:jc w:val="both"/>
              <w:rPr>
                <w:sz w:val="20"/>
                <w:szCs w:val="20"/>
              </w:rPr>
            </w:pPr>
            <w:r w:rsidRPr="00D6473D">
              <w:rPr>
                <w:sz w:val="20"/>
                <w:szCs w:val="20"/>
              </w:rPr>
              <w:t>Nombre</w:t>
            </w:r>
          </w:p>
        </w:tc>
        <w:tc>
          <w:tcPr>
            <w:tcW w:w="3410" w:type="dxa"/>
          </w:tcPr>
          <w:p w14:paraId="4A2D8D11" w14:textId="44DF32CD" w:rsidR="005456DE" w:rsidRPr="00D6473D" w:rsidRDefault="005456DE" w:rsidP="00091640">
            <w:pPr>
              <w:jc w:val="both"/>
              <w:rPr>
                <w:sz w:val="20"/>
                <w:szCs w:val="20"/>
              </w:rPr>
            </w:pPr>
            <w:r w:rsidRPr="00D6473D">
              <w:rPr>
                <w:sz w:val="20"/>
                <w:szCs w:val="20"/>
              </w:rPr>
              <w:t>Apellidos</w:t>
            </w:r>
          </w:p>
        </w:tc>
        <w:tc>
          <w:tcPr>
            <w:tcW w:w="1695" w:type="dxa"/>
          </w:tcPr>
          <w:p w14:paraId="4A5E515C" w14:textId="3555627B" w:rsidR="005456DE" w:rsidRPr="00D6473D" w:rsidRDefault="005456DE" w:rsidP="00091640">
            <w:pPr>
              <w:jc w:val="both"/>
              <w:rPr>
                <w:sz w:val="20"/>
                <w:szCs w:val="20"/>
              </w:rPr>
            </w:pPr>
            <w:r w:rsidRPr="00D6473D">
              <w:rPr>
                <w:sz w:val="20"/>
                <w:szCs w:val="20"/>
              </w:rPr>
              <w:t>Categoría</w:t>
            </w:r>
          </w:p>
        </w:tc>
        <w:tc>
          <w:tcPr>
            <w:tcW w:w="1730" w:type="dxa"/>
          </w:tcPr>
          <w:p w14:paraId="1F6403C0" w14:textId="77777777" w:rsidR="005456DE" w:rsidRPr="00D6473D" w:rsidRDefault="005456DE" w:rsidP="00091640">
            <w:pPr>
              <w:jc w:val="both"/>
              <w:rPr>
                <w:sz w:val="20"/>
                <w:szCs w:val="20"/>
              </w:rPr>
            </w:pPr>
            <w:r w:rsidRPr="00D6473D">
              <w:rPr>
                <w:sz w:val="20"/>
                <w:szCs w:val="20"/>
              </w:rPr>
              <w:t>Coordinador</w:t>
            </w:r>
          </w:p>
        </w:tc>
      </w:tr>
      <w:tr w:rsidR="00D6473D" w:rsidRPr="00D6473D" w14:paraId="337061BF" w14:textId="77777777" w:rsidTr="005456DE">
        <w:tc>
          <w:tcPr>
            <w:tcW w:w="1684" w:type="dxa"/>
          </w:tcPr>
          <w:p w14:paraId="5C74B4BD" w14:textId="39D55AD9" w:rsidR="005456DE" w:rsidRPr="00D6473D" w:rsidRDefault="00FA2BBF" w:rsidP="00091640">
            <w:pPr>
              <w:jc w:val="both"/>
              <w:rPr>
                <w:sz w:val="20"/>
                <w:szCs w:val="20"/>
              </w:rPr>
            </w:pPr>
            <w:r>
              <w:rPr>
                <w:sz w:val="20"/>
                <w:szCs w:val="20"/>
              </w:rPr>
              <w:t>María</w:t>
            </w:r>
          </w:p>
        </w:tc>
        <w:tc>
          <w:tcPr>
            <w:tcW w:w="3410" w:type="dxa"/>
          </w:tcPr>
          <w:p w14:paraId="0446930D" w14:textId="472CB7EF" w:rsidR="005456DE" w:rsidRPr="00D6473D" w:rsidRDefault="00FA2BBF" w:rsidP="00091640">
            <w:pPr>
              <w:jc w:val="both"/>
              <w:rPr>
                <w:sz w:val="20"/>
                <w:szCs w:val="20"/>
              </w:rPr>
            </w:pPr>
            <w:r>
              <w:rPr>
                <w:sz w:val="20"/>
                <w:szCs w:val="20"/>
              </w:rPr>
              <w:t>Rosa Durán</w:t>
            </w:r>
          </w:p>
        </w:tc>
        <w:tc>
          <w:tcPr>
            <w:tcW w:w="1695" w:type="dxa"/>
          </w:tcPr>
          <w:p w14:paraId="3EC491A8" w14:textId="19992943" w:rsidR="005456DE" w:rsidRPr="00D6473D" w:rsidRDefault="00FA2BBF" w:rsidP="00091640">
            <w:pPr>
              <w:jc w:val="both"/>
              <w:rPr>
                <w:sz w:val="20"/>
                <w:szCs w:val="20"/>
              </w:rPr>
            </w:pPr>
            <w:r>
              <w:rPr>
                <w:sz w:val="20"/>
                <w:szCs w:val="20"/>
              </w:rPr>
              <w:t xml:space="preserve">Profesor </w:t>
            </w:r>
            <w:proofErr w:type="spellStart"/>
            <w:r>
              <w:rPr>
                <w:sz w:val="20"/>
                <w:szCs w:val="20"/>
              </w:rPr>
              <w:t>susituto</w:t>
            </w:r>
            <w:proofErr w:type="spellEnd"/>
            <w:r>
              <w:rPr>
                <w:sz w:val="20"/>
                <w:szCs w:val="20"/>
              </w:rPr>
              <w:t xml:space="preserve"> interino</w:t>
            </w:r>
          </w:p>
        </w:tc>
        <w:tc>
          <w:tcPr>
            <w:tcW w:w="1730" w:type="dxa"/>
          </w:tcPr>
          <w:p w14:paraId="1614B4FF" w14:textId="27AFE140" w:rsidR="005456DE" w:rsidRPr="00D6473D" w:rsidRDefault="005456DE" w:rsidP="00091640">
            <w:pPr>
              <w:jc w:val="both"/>
              <w:rPr>
                <w:sz w:val="20"/>
                <w:szCs w:val="20"/>
              </w:rPr>
            </w:pPr>
          </w:p>
        </w:tc>
      </w:tr>
      <w:tr w:rsidR="00D6473D" w:rsidRPr="00D6473D" w14:paraId="1CDC31C0" w14:textId="77777777" w:rsidTr="005456DE">
        <w:tc>
          <w:tcPr>
            <w:tcW w:w="1684" w:type="dxa"/>
          </w:tcPr>
          <w:p w14:paraId="79629E52" w14:textId="05CECB81" w:rsidR="005456DE" w:rsidRPr="00D6473D" w:rsidRDefault="00280359" w:rsidP="00091640">
            <w:pPr>
              <w:jc w:val="both"/>
              <w:rPr>
                <w:sz w:val="20"/>
                <w:szCs w:val="20"/>
              </w:rPr>
            </w:pPr>
            <w:r>
              <w:rPr>
                <w:sz w:val="20"/>
                <w:szCs w:val="20"/>
              </w:rPr>
              <w:lastRenderedPageBreak/>
              <w:t>María Santos</w:t>
            </w:r>
          </w:p>
        </w:tc>
        <w:tc>
          <w:tcPr>
            <w:tcW w:w="3410" w:type="dxa"/>
          </w:tcPr>
          <w:p w14:paraId="5760A9FF" w14:textId="7EB60E34" w:rsidR="005456DE" w:rsidRPr="00D6473D" w:rsidRDefault="00280359" w:rsidP="00091640">
            <w:pPr>
              <w:jc w:val="both"/>
              <w:rPr>
                <w:sz w:val="20"/>
                <w:szCs w:val="20"/>
              </w:rPr>
            </w:pPr>
            <w:r>
              <w:rPr>
                <w:sz w:val="20"/>
                <w:szCs w:val="20"/>
              </w:rPr>
              <w:t>Bruzón Gallego</w:t>
            </w:r>
          </w:p>
        </w:tc>
        <w:tc>
          <w:tcPr>
            <w:tcW w:w="1695" w:type="dxa"/>
          </w:tcPr>
          <w:p w14:paraId="213109EC" w14:textId="59760783" w:rsidR="005456DE" w:rsidRPr="00D6473D" w:rsidRDefault="00F53658" w:rsidP="00091640">
            <w:pPr>
              <w:jc w:val="both"/>
              <w:rPr>
                <w:sz w:val="20"/>
                <w:szCs w:val="20"/>
              </w:rPr>
            </w:pPr>
            <w:r>
              <w:rPr>
                <w:sz w:val="20"/>
                <w:szCs w:val="20"/>
              </w:rPr>
              <w:t>Catedrática de Escuela Universitaria</w:t>
            </w:r>
          </w:p>
        </w:tc>
        <w:tc>
          <w:tcPr>
            <w:tcW w:w="1730" w:type="dxa"/>
          </w:tcPr>
          <w:p w14:paraId="7156753A" w14:textId="124059E1" w:rsidR="005456DE" w:rsidRPr="00D6473D" w:rsidRDefault="005456DE" w:rsidP="00091640">
            <w:pPr>
              <w:jc w:val="both"/>
              <w:rPr>
                <w:sz w:val="20"/>
                <w:szCs w:val="20"/>
              </w:rPr>
            </w:pPr>
          </w:p>
        </w:tc>
      </w:tr>
      <w:tr w:rsidR="00D6473D" w:rsidRPr="00D6473D" w14:paraId="5D3FF9E4" w14:textId="77777777" w:rsidTr="005456DE">
        <w:tc>
          <w:tcPr>
            <w:tcW w:w="1684" w:type="dxa"/>
          </w:tcPr>
          <w:p w14:paraId="466D5A02" w14:textId="0A3E56BA" w:rsidR="005456DE" w:rsidRPr="00D6473D" w:rsidRDefault="005D2B37" w:rsidP="005D2B37">
            <w:pPr>
              <w:jc w:val="both"/>
              <w:rPr>
                <w:sz w:val="20"/>
                <w:szCs w:val="20"/>
              </w:rPr>
            </w:pPr>
            <w:r>
              <w:rPr>
                <w:sz w:val="20"/>
                <w:szCs w:val="20"/>
              </w:rPr>
              <w:t xml:space="preserve">María Luz </w:t>
            </w:r>
          </w:p>
        </w:tc>
        <w:tc>
          <w:tcPr>
            <w:tcW w:w="3410" w:type="dxa"/>
          </w:tcPr>
          <w:p w14:paraId="6C22CE99" w14:textId="1491C31D" w:rsidR="005456DE" w:rsidRPr="00D6473D" w:rsidRDefault="005D2B37" w:rsidP="00E05509">
            <w:pPr>
              <w:jc w:val="both"/>
              <w:rPr>
                <w:sz w:val="20"/>
                <w:szCs w:val="20"/>
              </w:rPr>
            </w:pPr>
            <w:proofErr w:type="spellStart"/>
            <w:r>
              <w:rPr>
                <w:sz w:val="20"/>
                <w:szCs w:val="20"/>
              </w:rPr>
              <w:t>Gandarias</w:t>
            </w:r>
            <w:proofErr w:type="spellEnd"/>
            <w:r>
              <w:rPr>
                <w:sz w:val="20"/>
                <w:szCs w:val="20"/>
              </w:rPr>
              <w:t xml:space="preserve"> Núñez</w:t>
            </w:r>
          </w:p>
        </w:tc>
        <w:tc>
          <w:tcPr>
            <w:tcW w:w="1695" w:type="dxa"/>
          </w:tcPr>
          <w:p w14:paraId="15ADA057" w14:textId="38729BA2" w:rsidR="005456DE" w:rsidRPr="00D6473D" w:rsidRDefault="005D2B37" w:rsidP="00091640">
            <w:pPr>
              <w:jc w:val="both"/>
              <w:rPr>
                <w:sz w:val="20"/>
                <w:szCs w:val="20"/>
              </w:rPr>
            </w:pPr>
            <w:r>
              <w:rPr>
                <w:sz w:val="20"/>
                <w:szCs w:val="20"/>
              </w:rPr>
              <w:t>Catedrática</w:t>
            </w:r>
          </w:p>
        </w:tc>
        <w:tc>
          <w:tcPr>
            <w:tcW w:w="1730" w:type="dxa"/>
          </w:tcPr>
          <w:p w14:paraId="40ECF356" w14:textId="3C5C7B25" w:rsidR="005456DE" w:rsidRPr="00D6473D" w:rsidRDefault="005456DE" w:rsidP="00091640">
            <w:pPr>
              <w:jc w:val="both"/>
              <w:rPr>
                <w:sz w:val="20"/>
                <w:szCs w:val="20"/>
              </w:rPr>
            </w:pPr>
          </w:p>
        </w:tc>
      </w:tr>
    </w:tbl>
    <w:p w14:paraId="7A627CE3" w14:textId="77777777" w:rsidR="002673EC" w:rsidRPr="00D6473D" w:rsidRDefault="002673EC" w:rsidP="002673EC">
      <w:pPr>
        <w:spacing w:after="0" w:line="240" w:lineRule="auto"/>
        <w:jc w:val="both"/>
        <w:rPr>
          <w:sz w:val="20"/>
          <w:szCs w:val="20"/>
        </w:rPr>
      </w:pPr>
    </w:p>
    <w:p w14:paraId="4D17EE23" w14:textId="77777777" w:rsidR="00D6473D" w:rsidRDefault="00D6473D" w:rsidP="002673EC">
      <w:pPr>
        <w:spacing w:after="0" w:line="240" w:lineRule="auto"/>
        <w:jc w:val="right"/>
        <w:rPr>
          <w:b/>
          <w:sz w:val="20"/>
          <w:szCs w:val="20"/>
        </w:rPr>
      </w:pPr>
    </w:p>
    <w:p w14:paraId="2A17A509" w14:textId="77777777" w:rsidR="00D6473D" w:rsidRDefault="00D6473D" w:rsidP="002673EC">
      <w:pPr>
        <w:spacing w:after="0" w:line="240" w:lineRule="auto"/>
        <w:jc w:val="right"/>
        <w:rPr>
          <w:b/>
          <w:sz w:val="20"/>
          <w:szCs w:val="20"/>
        </w:rPr>
      </w:pPr>
    </w:p>
    <w:p w14:paraId="68230875" w14:textId="77777777" w:rsidR="00D6473D" w:rsidRDefault="00D6473D" w:rsidP="002673EC">
      <w:pPr>
        <w:spacing w:after="0" w:line="240" w:lineRule="auto"/>
        <w:jc w:val="right"/>
        <w:rPr>
          <w:b/>
          <w:sz w:val="20"/>
          <w:szCs w:val="20"/>
        </w:rPr>
      </w:pPr>
    </w:p>
    <w:p w14:paraId="2F5E013C" w14:textId="77777777" w:rsidR="002673EC" w:rsidRPr="00D6473D" w:rsidRDefault="002673EC" w:rsidP="002673EC">
      <w:pPr>
        <w:spacing w:after="0" w:line="240" w:lineRule="auto"/>
        <w:jc w:val="right"/>
        <w:rPr>
          <w:b/>
          <w:sz w:val="20"/>
          <w:szCs w:val="20"/>
        </w:rPr>
      </w:pPr>
      <w:r w:rsidRPr="00D6473D">
        <w:rPr>
          <w:b/>
          <w:sz w:val="20"/>
          <w:szCs w:val="20"/>
        </w:rPr>
        <w:t>Competencias</w:t>
      </w:r>
    </w:p>
    <w:p w14:paraId="114785A7" w14:textId="69A8C141" w:rsidR="00E05509" w:rsidRPr="00D6473D" w:rsidRDefault="00E05509" w:rsidP="002673EC">
      <w:pPr>
        <w:spacing w:after="0" w:line="240" w:lineRule="auto"/>
        <w:jc w:val="right"/>
        <w:rPr>
          <w:i/>
          <w:sz w:val="20"/>
          <w:szCs w:val="20"/>
        </w:rPr>
      </w:pPr>
      <w:r w:rsidRPr="00D6473D">
        <w:rPr>
          <w:i/>
          <w:sz w:val="20"/>
          <w:szCs w:val="20"/>
        </w:rPr>
        <w:t>(cumplimentar según Memoria del Máster)</w:t>
      </w:r>
    </w:p>
    <w:tbl>
      <w:tblPr>
        <w:tblStyle w:val="Tablaconcuadrcula"/>
        <w:tblW w:w="0" w:type="auto"/>
        <w:tblLook w:val="04A0" w:firstRow="1" w:lastRow="0" w:firstColumn="1" w:lastColumn="0" w:noHBand="0" w:noVBand="1"/>
      </w:tblPr>
      <w:tblGrid>
        <w:gridCol w:w="2850"/>
        <w:gridCol w:w="2853"/>
        <w:gridCol w:w="2785"/>
      </w:tblGrid>
      <w:tr w:rsidR="002673EC" w:rsidRPr="00D6473D" w14:paraId="4593B97F" w14:textId="77777777" w:rsidTr="00D6473D">
        <w:tc>
          <w:tcPr>
            <w:tcW w:w="2850" w:type="dxa"/>
          </w:tcPr>
          <w:p w14:paraId="44621C82" w14:textId="77777777" w:rsidR="002673EC" w:rsidRPr="00D6473D" w:rsidRDefault="002673EC" w:rsidP="00091640">
            <w:pPr>
              <w:jc w:val="both"/>
              <w:rPr>
                <w:sz w:val="20"/>
                <w:szCs w:val="20"/>
              </w:rPr>
            </w:pPr>
            <w:r w:rsidRPr="00D6473D">
              <w:rPr>
                <w:sz w:val="20"/>
                <w:szCs w:val="20"/>
              </w:rPr>
              <w:t>Identificador</w:t>
            </w:r>
          </w:p>
        </w:tc>
        <w:tc>
          <w:tcPr>
            <w:tcW w:w="2853" w:type="dxa"/>
          </w:tcPr>
          <w:p w14:paraId="02EC8C89" w14:textId="77777777" w:rsidR="002673EC" w:rsidRPr="00D6473D" w:rsidRDefault="002673EC" w:rsidP="00091640">
            <w:pPr>
              <w:jc w:val="both"/>
              <w:rPr>
                <w:sz w:val="20"/>
                <w:szCs w:val="20"/>
              </w:rPr>
            </w:pPr>
            <w:r w:rsidRPr="00D6473D">
              <w:rPr>
                <w:sz w:val="20"/>
                <w:szCs w:val="20"/>
              </w:rPr>
              <w:t>Competencia</w:t>
            </w:r>
          </w:p>
        </w:tc>
        <w:tc>
          <w:tcPr>
            <w:tcW w:w="2785" w:type="dxa"/>
          </w:tcPr>
          <w:p w14:paraId="47D80710" w14:textId="77777777" w:rsidR="002673EC" w:rsidRPr="00D6473D" w:rsidRDefault="002673EC" w:rsidP="00091640">
            <w:pPr>
              <w:jc w:val="both"/>
              <w:rPr>
                <w:sz w:val="20"/>
                <w:szCs w:val="20"/>
              </w:rPr>
            </w:pPr>
            <w:r w:rsidRPr="00D6473D">
              <w:rPr>
                <w:sz w:val="20"/>
                <w:szCs w:val="20"/>
              </w:rPr>
              <w:t>Tipo</w:t>
            </w:r>
          </w:p>
        </w:tc>
      </w:tr>
      <w:tr w:rsidR="005D2B37" w:rsidRPr="00D6473D" w14:paraId="1628319F" w14:textId="77777777" w:rsidTr="00D6473D">
        <w:tc>
          <w:tcPr>
            <w:tcW w:w="2850" w:type="dxa"/>
          </w:tcPr>
          <w:p w14:paraId="3638AE0B" w14:textId="7B13B02F" w:rsidR="005D2B37" w:rsidRPr="00D6473D" w:rsidRDefault="005D2B37" w:rsidP="00091640">
            <w:pPr>
              <w:jc w:val="both"/>
              <w:rPr>
                <w:sz w:val="20"/>
                <w:szCs w:val="20"/>
              </w:rPr>
            </w:pPr>
            <w:r>
              <w:rPr>
                <w:rFonts w:cs="Calibri"/>
                <w:b/>
                <w:sz w:val="20"/>
                <w:szCs w:val="20"/>
                <w:lang w:eastAsia="es-ES"/>
              </w:rPr>
              <w:t>CB6</w:t>
            </w:r>
          </w:p>
        </w:tc>
        <w:tc>
          <w:tcPr>
            <w:tcW w:w="2853" w:type="dxa"/>
          </w:tcPr>
          <w:p w14:paraId="3779BCE1" w14:textId="0CC643CB" w:rsidR="005D2B37" w:rsidRPr="00D6473D" w:rsidRDefault="005D2B37" w:rsidP="00091640">
            <w:pPr>
              <w:jc w:val="both"/>
              <w:rPr>
                <w:sz w:val="20"/>
                <w:szCs w:val="20"/>
              </w:rPr>
            </w:pPr>
            <w:r w:rsidRPr="005A1D7F">
              <w:rPr>
                <w:rFonts w:cs="Arial"/>
                <w:color w:val="292A25"/>
                <w:sz w:val="20"/>
                <w:szCs w:val="20"/>
                <w:shd w:val="clear" w:color="auto" w:fill="FFFFFF"/>
              </w:rPr>
              <w:t>Poseer y comprender conocimientos que aporten una base u oportunidad de ser originales en el desarrollo y/o aplicación de ideas, a menudo en un contexto de investigación.</w:t>
            </w:r>
          </w:p>
        </w:tc>
        <w:tc>
          <w:tcPr>
            <w:tcW w:w="2785" w:type="dxa"/>
          </w:tcPr>
          <w:p w14:paraId="544FD842" w14:textId="46DC9EF6" w:rsidR="005D2B37" w:rsidRPr="00D6473D" w:rsidRDefault="005D2B37" w:rsidP="00091640">
            <w:pPr>
              <w:jc w:val="both"/>
              <w:rPr>
                <w:sz w:val="20"/>
                <w:szCs w:val="20"/>
              </w:rPr>
            </w:pPr>
            <w:r>
              <w:rPr>
                <w:sz w:val="20"/>
                <w:szCs w:val="20"/>
              </w:rPr>
              <w:t>Básica</w:t>
            </w:r>
          </w:p>
        </w:tc>
      </w:tr>
      <w:tr w:rsidR="002673EC" w:rsidRPr="00D6473D" w14:paraId="3B8978CA" w14:textId="77777777" w:rsidTr="00D6473D">
        <w:tc>
          <w:tcPr>
            <w:tcW w:w="2850" w:type="dxa"/>
          </w:tcPr>
          <w:p w14:paraId="4F400EF5" w14:textId="18EB7C1B" w:rsidR="002673EC" w:rsidRPr="00D6473D" w:rsidRDefault="00FA2BBF" w:rsidP="00091640">
            <w:pPr>
              <w:jc w:val="both"/>
              <w:rPr>
                <w:sz w:val="20"/>
                <w:szCs w:val="20"/>
              </w:rPr>
            </w:pPr>
            <w:r w:rsidRPr="005A1D7F">
              <w:rPr>
                <w:rFonts w:cs="Calibri"/>
                <w:b/>
                <w:sz w:val="20"/>
                <w:szCs w:val="20"/>
                <w:lang w:eastAsia="es-ES"/>
              </w:rPr>
              <w:t>CB7</w:t>
            </w:r>
          </w:p>
        </w:tc>
        <w:tc>
          <w:tcPr>
            <w:tcW w:w="2853" w:type="dxa"/>
          </w:tcPr>
          <w:p w14:paraId="678AB454" w14:textId="0D46FF82" w:rsidR="002673EC" w:rsidRPr="00D6473D" w:rsidRDefault="000F7EA6" w:rsidP="00E05509">
            <w:pPr>
              <w:widowControl w:val="0"/>
              <w:autoSpaceDE w:val="0"/>
              <w:autoSpaceDN w:val="0"/>
              <w:adjustRightInd w:val="0"/>
              <w:jc w:val="both"/>
              <w:rPr>
                <w:rFonts w:eastAsiaTheme="majorEastAsia" w:cstheme="majorBidi"/>
                <w:i/>
                <w:iCs/>
                <w:color w:val="1F4D78" w:themeColor="accent1" w:themeShade="7F"/>
                <w:sz w:val="20"/>
                <w:szCs w:val="20"/>
              </w:rPr>
            </w:pPr>
            <w:r>
              <w:rPr>
                <w:rFonts w:cs="Arial"/>
                <w:color w:val="292A25"/>
                <w:sz w:val="20"/>
                <w:szCs w:val="20"/>
                <w:shd w:val="clear" w:color="auto" w:fill="FFFFFF"/>
              </w:rPr>
              <w:t xml:space="preserve">Utilizar </w:t>
            </w:r>
            <w:r w:rsidRPr="005A1D7F">
              <w:rPr>
                <w:rFonts w:cs="Arial"/>
                <w:color w:val="292A25"/>
                <w:sz w:val="20"/>
                <w:szCs w:val="20"/>
                <w:shd w:val="clear" w:color="auto" w:fill="FFFFFF"/>
              </w:rPr>
              <w:t xml:space="preserve"> los conocimientos adquiridos y su capacidad de resolución de problemas en entornos nuevos o poco conocidos dentro de contextos más amplios (o multidisciplinares) relacionados con su área de estudio.</w:t>
            </w:r>
          </w:p>
        </w:tc>
        <w:tc>
          <w:tcPr>
            <w:tcW w:w="2785" w:type="dxa"/>
          </w:tcPr>
          <w:p w14:paraId="4F34E6DD" w14:textId="53CD8226" w:rsidR="002673EC" w:rsidRPr="00D6473D" w:rsidRDefault="000F7EA6" w:rsidP="00091640">
            <w:pPr>
              <w:jc w:val="both"/>
              <w:rPr>
                <w:sz w:val="20"/>
                <w:szCs w:val="20"/>
              </w:rPr>
            </w:pPr>
            <w:r>
              <w:rPr>
                <w:sz w:val="20"/>
                <w:szCs w:val="20"/>
              </w:rPr>
              <w:t>Básica</w:t>
            </w:r>
          </w:p>
        </w:tc>
      </w:tr>
      <w:tr w:rsidR="005D2B37" w:rsidRPr="00D6473D" w14:paraId="62BA0F91" w14:textId="77777777" w:rsidTr="00D6473D">
        <w:tc>
          <w:tcPr>
            <w:tcW w:w="2850" w:type="dxa"/>
          </w:tcPr>
          <w:p w14:paraId="536D85E0" w14:textId="5B3A881F" w:rsidR="005D2B37" w:rsidRPr="00D6473D" w:rsidRDefault="005D2B37" w:rsidP="00091640">
            <w:pPr>
              <w:jc w:val="both"/>
              <w:rPr>
                <w:sz w:val="20"/>
                <w:szCs w:val="20"/>
              </w:rPr>
            </w:pPr>
            <w:r w:rsidRPr="00FE7100">
              <w:rPr>
                <w:b/>
                <w:sz w:val="20"/>
                <w:szCs w:val="20"/>
              </w:rPr>
              <w:t>CG1</w:t>
            </w:r>
          </w:p>
        </w:tc>
        <w:tc>
          <w:tcPr>
            <w:tcW w:w="2853" w:type="dxa"/>
          </w:tcPr>
          <w:p w14:paraId="2BB5D1CC" w14:textId="5AE18840" w:rsidR="005D2B37" w:rsidRPr="00D6473D" w:rsidRDefault="005D2B37" w:rsidP="00E05509">
            <w:pPr>
              <w:jc w:val="both"/>
              <w:rPr>
                <w:sz w:val="20"/>
                <w:szCs w:val="20"/>
              </w:rPr>
            </w:pPr>
            <w:r w:rsidRPr="00774903">
              <w:rPr>
                <w:sz w:val="20"/>
                <w:szCs w:val="20"/>
              </w:rPr>
              <w:t>Poseer</w:t>
            </w:r>
            <w:r w:rsidRPr="00FE7100">
              <w:rPr>
                <w:sz w:val="20"/>
                <w:szCs w:val="20"/>
              </w:rPr>
              <w:t xml:space="preserve"> los conocimientos, habilidades y actitudes que posibilitan la comprensión de nuevas teorías, interpretaciones, métodos y técnicas dentro de los diferentes campos disciplinares, conducentes a satisfacer de manera óptima las exigencias profesionales.</w:t>
            </w:r>
          </w:p>
        </w:tc>
        <w:tc>
          <w:tcPr>
            <w:tcW w:w="2785" w:type="dxa"/>
          </w:tcPr>
          <w:p w14:paraId="793E3667" w14:textId="1E5EB7AA" w:rsidR="005D2B37" w:rsidRPr="00D6473D" w:rsidRDefault="005D2B37" w:rsidP="00091640">
            <w:pPr>
              <w:jc w:val="both"/>
              <w:rPr>
                <w:sz w:val="20"/>
                <w:szCs w:val="20"/>
              </w:rPr>
            </w:pPr>
            <w:r>
              <w:rPr>
                <w:sz w:val="20"/>
                <w:szCs w:val="20"/>
              </w:rPr>
              <w:t>General</w:t>
            </w:r>
          </w:p>
        </w:tc>
      </w:tr>
      <w:tr w:rsidR="005D2B37" w:rsidRPr="00D6473D" w14:paraId="30B6964E" w14:textId="77777777" w:rsidTr="00D6473D">
        <w:tc>
          <w:tcPr>
            <w:tcW w:w="2850" w:type="dxa"/>
          </w:tcPr>
          <w:p w14:paraId="16F41B26" w14:textId="72AD455C" w:rsidR="005D2B37" w:rsidRPr="00D6473D" w:rsidRDefault="005D2B37" w:rsidP="00091640">
            <w:pPr>
              <w:jc w:val="both"/>
              <w:rPr>
                <w:sz w:val="20"/>
                <w:szCs w:val="20"/>
              </w:rPr>
            </w:pPr>
            <w:r w:rsidRPr="00FE7100">
              <w:rPr>
                <w:b/>
                <w:sz w:val="20"/>
                <w:szCs w:val="20"/>
              </w:rPr>
              <w:t>CG3</w:t>
            </w:r>
          </w:p>
        </w:tc>
        <w:tc>
          <w:tcPr>
            <w:tcW w:w="2853" w:type="dxa"/>
          </w:tcPr>
          <w:p w14:paraId="2DC242BE" w14:textId="5E67413C" w:rsidR="005D2B37" w:rsidRPr="00D6473D" w:rsidRDefault="005D2B37" w:rsidP="00E05509">
            <w:pPr>
              <w:jc w:val="both"/>
              <w:rPr>
                <w:sz w:val="20"/>
                <w:szCs w:val="20"/>
              </w:rPr>
            </w:pPr>
            <w:r w:rsidRPr="00FE7100">
              <w:rPr>
                <w:sz w:val="20"/>
                <w:szCs w:val="20"/>
              </w:rPr>
              <w:t>Identificar, analizar, y definir los elementos significativos que constituyen un problema para resolverlo con rigor.</w:t>
            </w:r>
          </w:p>
        </w:tc>
        <w:tc>
          <w:tcPr>
            <w:tcW w:w="2785" w:type="dxa"/>
          </w:tcPr>
          <w:p w14:paraId="108746DF" w14:textId="08D9A538" w:rsidR="005D2B37" w:rsidRPr="00D6473D" w:rsidRDefault="005D2B37" w:rsidP="00E05509">
            <w:pPr>
              <w:jc w:val="both"/>
              <w:rPr>
                <w:sz w:val="20"/>
                <w:szCs w:val="20"/>
              </w:rPr>
            </w:pPr>
            <w:r>
              <w:rPr>
                <w:sz w:val="20"/>
                <w:szCs w:val="20"/>
              </w:rPr>
              <w:t>General</w:t>
            </w:r>
          </w:p>
        </w:tc>
      </w:tr>
      <w:tr w:rsidR="005D2B37" w:rsidRPr="00D6473D" w14:paraId="42518116" w14:textId="77777777" w:rsidTr="00D6473D">
        <w:tc>
          <w:tcPr>
            <w:tcW w:w="2850" w:type="dxa"/>
          </w:tcPr>
          <w:p w14:paraId="67B0F823" w14:textId="7A3744F4" w:rsidR="005D2B37" w:rsidRPr="00D6473D" w:rsidRDefault="00EE32BC" w:rsidP="00E05509">
            <w:pPr>
              <w:jc w:val="both"/>
              <w:rPr>
                <w:sz w:val="20"/>
                <w:szCs w:val="20"/>
              </w:rPr>
            </w:pPr>
            <w:r>
              <w:rPr>
                <w:b/>
                <w:sz w:val="20"/>
                <w:szCs w:val="20"/>
              </w:rPr>
              <w:t>CG8</w:t>
            </w:r>
          </w:p>
        </w:tc>
        <w:tc>
          <w:tcPr>
            <w:tcW w:w="2853" w:type="dxa"/>
          </w:tcPr>
          <w:p w14:paraId="0B2C53B3" w14:textId="726D0FA9" w:rsidR="005D2B37" w:rsidRPr="00D6473D" w:rsidRDefault="00EE32BC" w:rsidP="00E05509">
            <w:pPr>
              <w:jc w:val="both"/>
              <w:rPr>
                <w:sz w:val="20"/>
                <w:szCs w:val="20"/>
              </w:rPr>
            </w:pPr>
            <w:r w:rsidRPr="00AA4945">
              <w:rPr>
                <w:color w:val="000000" w:themeColor="text1"/>
                <w:sz w:val="20"/>
                <w:szCs w:val="20"/>
              </w:rPr>
              <w:t xml:space="preserve">Comprender y aplicar la responsabilidad ética, la legislación y la deontología profesional de la actividad de la </w:t>
            </w:r>
            <w:proofErr w:type="spellStart"/>
            <w:r w:rsidRPr="00AA4945">
              <w:rPr>
                <w:color w:val="000000" w:themeColor="text1"/>
                <w:sz w:val="20"/>
                <w:szCs w:val="20"/>
              </w:rPr>
              <w:t>profesión.</w:t>
            </w:r>
            <w:r w:rsidR="005D2B37" w:rsidRPr="00E41277">
              <w:rPr>
                <w:sz w:val="20"/>
                <w:szCs w:val="20"/>
              </w:rPr>
              <w:t>internacionales</w:t>
            </w:r>
            <w:proofErr w:type="spellEnd"/>
            <w:r w:rsidR="005D2B37" w:rsidRPr="00E41277">
              <w:rPr>
                <w:sz w:val="20"/>
                <w:szCs w:val="20"/>
              </w:rPr>
              <w:t>.</w:t>
            </w:r>
          </w:p>
        </w:tc>
        <w:tc>
          <w:tcPr>
            <w:tcW w:w="2785" w:type="dxa"/>
          </w:tcPr>
          <w:p w14:paraId="3E93AC9B" w14:textId="0C73E32A" w:rsidR="005D2B37" w:rsidRPr="00D6473D" w:rsidRDefault="005D2B37" w:rsidP="00091640">
            <w:pPr>
              <w:jc w:val="both"/>
              <w:rPr>
                <w:sz w:val="20"/>
                <w:szCs w:val="20"/>
              </w:rPr>
            </w:pPr>
            <w:r>
              <w:rPr>
                <w:sz w:val="20"/>
                <w:szCs w:val="20"/>
              </w:rPr>
              <w:t>General</w:t>
            </w:r>
          </w:p>
        </w:tc>
      </w:tr>
      <w:tr w:rsidR="00EE32BC" w:rsidRPr="00D6473D" w14:paraId="09612E8F" w14:textId="77777777" w:rsidTr="00D6473D">
        <w:tc>
          <w:tcPr>
            <w:tcW w:w="2850" w:type="dxa"/>
          </w:tcPr>
          <w:p w14:paraId="4BD20D78" w14:textId="1B232622" w:rsidR="00EE32BC" w:rsidRPr="00D6473D" w:rsidRDefault="00EE32BC" w:rsidP="00E05509">
            <w:pPr>
              <w:jc w:val="both"/>
              <w:rPr>
                <w:sz w:val="20"/>
                <w:szCs w:val="20"/>
              </w:rPr>
            </w:pPr>
            <w:r w:rsidRPr="00FE7100">
              <w:rPr>
                <w:b/>
                <w:sz w:val="20"/>
                <w:szCs w:val="20"/>
              </w:rPr>
              <w:lastRenderedPageBreak/>
              <w:t>CT1</w:t>
            </w:r>
          </w:p>
        </w:tc>
        <w:tc>
          <w:tcPr>
            <w:tcW w:w="2853" w:type="dxa"/>
          </w:tcPr>
          <w:p w14:paraId="545BA4B0" w14:textId="33128D2B" w:rsidR="00EE32BC" w:rsidRPr="00D6473D" w:rsidRDefault="00EE32BC" w:rsidP="00091640">
            <w:pPr>
              <w:jc w:val="both"/>
              <w:rPr>
                <w:sz w:val="20"/>
                <w:szCs w:val="20"/>
              </w:rPr>
            </w:pPr>
            <w:r w:rsidRPr="00FE7100">
              <w:rPr>
                <w:sz w:val="20"/>
                <w:szCs w:val="20"/>
              </w:rPr>
              <w:t>Utilizar las Tecnologías de Información y Comunicación (</w:t>
            </w:r>
            <w:proofErr w:type="spellStart"/>
            <w:r w:rsidRPr="00FE7100">
              <w:rPr>
                <w:sz w:val="20"/>
                <w:szCs w:val="20"/>
              </w:rPr>
              <w:t>TICs</w:t>
            </w:r>
            <w:proofErr w:type="spellEnd"/>
            <w:r w:rsidRPr="00FE7100">
              <w:rPr>
                <w:sz w:val="20"/>
                <w:szCs w:val="20"/>
              </w:rPr>
              <w:t>) como una herramienta para la expresión y la comunicación, para el acceso a fuentes de información, como medio de archivo de datos y documentos, para tareas de presentación, para el aprendizaje, la investigación y el trabajo cooperativo.</w:t>
            </w:r>
          </w:p>
        </w:tc>
        <w:tc>
          <w:tcPr>
            <w:tcW w:w="2785" w:type="dxa"/>
          </w:tcPr>
          <w:p w14:paraId="5AC9C396" w14:textId="4AD5CC98" w:rsidR="00EE32BC" w:rsidRPr="00D6473D" w:rsidRDefault="00EE32BC" w:rsidP="00091640">
            <w:pPr>
              <w:jc w:val="both"/>
              <w:rPr>
                <w:sz w:val="20"/>
                <w:szCs w:val="20"/>
              </w:rPr>
            </w:pPr>
            <w:r>
              <w:rPr>
                <w:sz w:val="20"/>
                <w:szCs w:val="20"/>
              </w:rPr>
              <w:t>Transversal</w:t>
            </w:r>
          </w:p>
        </w:tc>
      </w:tr>
      <w:tr w:rsidR="00EE32BC" w:rsidRPr="00D6473D" w14:paraId="0B3C0F0A" w14:textId="77777777" w:rsidTr="00D6473D">
        <w:tc>
          <w:tcPr>
            <w:tcW w:w="2850" w:type="dxa"/>
          </w:tcPr>
          <w:p w14:paraId="7043C7FD" w14:textId="0E31BC32" w:rsidR="00EE32BC" w:rsidRPr="00D6473D" w:rsidRDefault="00EE32BC" w:rsidP="00091640">
            <w:pPr>
              <w:jc w:val="both"/>
              <w:rPr>
                <w:sz w:val="20"/>
                <w:szCs w:val="20"/>
              </w:rPr>
            </w:pPr>
            <w:r>
              <w:rPr>
                <w:b/>
                <w:sz w:val="20"/>
                <w:szCs w:val="20"/>
              </w:rPr>
              <w:t>CE1</w:t>
            </w:r>
          </w:p>
        </w:tc>
        <w:tc>
          <w:tcPr>
            <w:tcW w:w="2853" w:type="dxa"/>
          </w:tcPr>
          <w:p w14:paraId="735C1CE8" w14:textId="0FEAA1A7" w:rsidR="00EE32BC" w:rsidRPr="00D6473D" w:rsidRDefault="00EE32BC" w:rsidP="00091640">
            <w:pPr>
              <w:jc w:val="both"/>
              <w:rPr>
                <w:sz w:val="20"/>
                <w:szCs w:val="20"/>
              </w:rPr>
            </w:pPr>
            <w:r w:rsidRPr="00FE7100">
              <w:rPr>
                <w:sz w:val="20"/>
                <w:szCs w:val="20"/>
              </w:rPr>
              <w:t>Describir, cuantificar, analizar y evaluar de forma crítica los resultados experimentales obtenidos de forma autónoma, proponer hipótesis y ponerlas a prueba.</w:t>
            </w:r>
          </w:p>
        </w:tc>
        <w:tc>
          <w:tcPr>
            <w:tcW w:w="2785" w:type="dxa"/>
          </w:tcPr>
          <w:p w14:paraId="2FCDF4FB" w14:textId="690DD163" w:rsidR="00EE32BC" w:rsidRPr="00D6473D" w:rsidRDefault="00EE32BC" w:rsidP="00E05509">
            <w:pPr>
              <w:jc w:val="both"/>
              <w:rPr>
                <w:sz w:val="20"/>
                <w:szCs w:val="20"/>
              </w:rPr>
            </w:pPr>
            <w:r>
              <w:rPr>
                <w:sz w:val="20"/>
                <w:szCs w:val="20"/>
              </w:rPr>
              <w:t>Específica</w:t>
            </w:r>
          </w:p>
        </w:tc>
      </w:tr>
      <w:tr w:rsidR="00EE32BC" w:rsidRPr="00D6473D" w14:paraId="6C73E0E7" w14:textId="77777777" w:rsidTr="00D6473D">
        <w:tc>
          <w:tcPr>
            <w:tcW w:w="2850" w:type="dxa"/>
          </w:tcPr>
          <w:p w14:paraId="24827AE9" w14:textId="4149FE0C" w:rsidR="00EE32BC" w:rsidRPr="00AA4945" w:rsidRDefault="00EE32BC" w:rsidP="00091640">
            <w:pPr>
              <w:jc w:val="both"/>
              <w:rPr>
                <w:b/>
                <w:color w:val="000000" w:themeColor="text1"/>
                <w:sz w:val="20"/>
                <w:szCs w:val="20"/>
              </w:rPr>
            </w:pPr>
            <w:r>
              <w:rPr>
                <w:b/>
                <w:color w:val="000000" w:themeColor="text1"/>
                <w:sz w:val="20"/>
                <w:szCs w:val="20"/>
              </w:rPr>
              <w:t>CE7</w:t>
            </w:r>
          </w:p>
        </w:tc>
        <w:tc>
          <w:tcPr>
            <w:tcW w:w="2853" w:type="dxa"/>
          </w:tcPr>
          <w:p w14:paraId="3CB1FA9C" w14:textId="68FAD774" w:rsidR="00EE32BC" w:rsidRPr="00AA4945" w:rsidRDefault="00EE32BC" w:rsidP="00091640">
            <w:pPr>
              <w:jc w:val="both"/>
              <w:rPr>
                <w:color w:val="000000" w:themeColor="text1"/>
                <w:sz w:val="20"/>
                <w:szCs w:val="20"/>
              </w:rPr>
            </w:pPr>
            <w:r w:rsidRPr="00FE7100">
              <w:rPr>
                <w:sz w:val="20"/>
                <w:szCs w:val="20"/>
              </w:rPr>
              <w:t>Analizar e interpretar los resultados obtenidos con el objeto de obtener conclusiones biotecnológicas relevantes a partir de los mismos.</w:t>
            </w:r>
          </w:p>
        </w:tc>
        <w:tc>
          <w:tcPr>
            <w:tcW w:w="2785" w:type="dxa"/>
          </w:tcPr>
          <w:p w14:paraId="12E814D5" w14:textId="6A903E71" w:rsidR="00EE32BC" w:rsidRDefault="00EE32BC" w:rsidP="00E05509">
            <w:pPr>
              <w:jc w:val="both"/>
              <w:rPr>
                <w:sz w:val="20"/>
                <w:szCs w:val="20"/>
              </w:rPr>
            </w:pPr>
            <w:r>
              <w:rPr>
                <w:sz w:val="20"/>
                <w:szCs w:val="20"/>
              </w:rPr>
              <w:t>Específica</w:t>
            </w:r>
          </w:p>
        </w:tc>
      </w:tr>
    </w:tbl>
    <w:p w14:paraId="1A199B8C" w14:textId="77777777" w:rsidR="002673EC" w:rsidRPr="00D6473D" w:rsidRDefault="002673EC" w:rsidP="002673EC">
      <w:pPr>
        <w:spacing w:after="0" w:line="240" w:lineRule="auto"/>
        <w:jc w:val="both"/>
        <w:rPr>
          <w:sz w:val="20"/>
          <w:szCs w:val="20"/>
        </w:rPr>
      </w:pPr>
    </w:p>
    <w:p w14:paraId="63710414" w14:textId="77777777" w:rsidR="002673EC" w:rsidRPr="00D6473D" w:rsidRDefault="002673EC" w:rsidP="002673EC">
      <w:pPr>
        <w:spacing w:after="0" w:line="240" w:lineRule="auto"/>
        <w:jc w:val="right"/>
        <w:rPr>
          <w:b/>
          <w:sz w:val="20"/>
          <w:szCs w:val="20"/>
        </w:rPr>
      </w:pPr>
      <w:r w:rsidRPr="00D6473D">
        <w:rPr>
          <w:b/>
          <w:sz w:val="20"/>
          <w:szCs w:val="20"/>
        </w:rPr>
        <w:t>Resultados del aprendizaje</w:t>
      </w:r>
    </w:p>
    <w:tbl>
      <w:tblPr>
        <w:tblStyle w:val="Tablaconcuadrcula"/>
        <w:tblW w:w="0" w:type="auto"/>
        <w:tblLook w:val="04A0" w:firstRow="1" w:lastRow="0" w:firstColumn="1" w:lastColumn="0" w:noHBand="0" w:noVBand="1"/>
      </w:tblPr>
      <w:tblGrid>
        <w:gridCol w:w="4351"/>
        <w:gridCol w:w="4363"/>
      </w:tblGrid>
      <w:tr w:rsidR="002673EC" w:rsidRPr="00D6473D" w14:paraId="0C039089" w14:textId="77777777" w:rsidTr="00AB4BDD">
        <w:tc>
          <w:tcPr>
            <w:tcW w:w="4351" w:type="dxa"/>
          </w:tcPr>
          <w:p w14:paraId="01B65247" w14:textId="77777777" w:rsidR="002673EC" w:rsidRPr="00D6473D" w:rsidRDefault="002673EC" w:rsidP="00091640">
            <w:pPr>
              <w:jc w:val="both"/>
              <w:rPr>
                <w:sz w:val="20"/>
                <w:szCs w:val="20"/>
              </w:rPr>
            </w:pPr>
            <w:r w:rsidRPr="00D6473D">
              <w:rPr>
                <w:sz w:val="20"/>
                <w:szCs w:val="20"/>
              </w:rPr>
              <w:t>Identificador</w:t>
            </w:r>
          </w:p>
        </w:tc>
        <w:tc>
          <w:tcPr>
            <w:tcW w:w="4363" w:type="dxa"/>
          </w:tcPr>
          <w:p w14:paraId="4A7F2D8E" w14:textId="77777777" w:rsidR="002673EC" w:rsidRPr="00D6473D" w:rsidRDefault="002673EC" w:rsidP="00091640">
            <w:pPr>
              <w:jc w:val="both"/>
              <w:rPr>
                <w:sz w:val="20"/>
                <w:szCs w:val="20"/>
              </w:rPr>
            </w:pPr>
            <w:r w:rsidRPr="00D6473D">
              <w:rPr>
                <w:sz w:val="20"/>
                <w:szCs w:val="20"/>
              </w:rPr>
              <w:t>Resultado</w:t>
            </w:r>
          </w:p>
        </w:tc>
      </w:tr>
      <w:tr w:rsidR="002673EC" w:rsidRPr="00D6473D" w14:paraId="296C58A9" w14:textId="77777777" w:rsidTr="00AB4BDD">
        <w:trPr>
          <w:trHeight w:val="705"/>
        </w:trPr>
        <w:tc>
          <w:tcPr>
            <w:tcW w:w="4351" w:type="dxa"/>
          </w:tcPr>
          <w:p w14:paraId="7FCC8A1E" w14:textId="77777777" w:rsidR="002673EC" w:rsidRPr="00D6473D" w:rsidRDefault="002673EC" w:rsidP="00091640">
            <w:pPr>
              <w:jc w:val="both"/>
              <w:rPr>
                <w:sz w:val="20"/>
                <w:szCs w:val="20"/>
              </w:rPr>
            </w:pPr>
            <w:r w:rsidRPr="00D6473D">
              <w:rPr>
                <w:sz w:val="20"/>
                <w:szCs w:val="20"/>
              </w:rPr>
              <w:t>R1</w:t>
            </w:r>
          </w:p>
        </w:tc>
        <w:tc>
          <w:tcPr>
            <w:tcW w:w="4363" w:type="dxa"/>
          </w:tcPr>
          <w:p w14:paraId="591C300D" w14:textId="5334CBBF" w:rsidR="002673EC" w:rsidRPr="00B13741" w:rsidRDefault="00B13741" w:rsidP="00B13741">
            <w:pPr>
              <w:autoSpaceDE w:val="0"/>
              <w:autoSpaceDN w:val="0"/>
              <w:adjustRightInd w:val="0"/>
              <w:spacing w:after="0" w:line="240" w:lineRule="auto"/>
              <w:rPr>
                <w:rFonts w:cs="CMSS10"/>
                <w:color w:val="000000" w:themeColor="text1"/>
                <w:sz w:val="20"/>
                <w:szCs w:val="20"/>
              </w:rPr>
            </w:pPr>
            <w:r w:rsidRPr="00B13741">
              <w:rPr>
                <w:rFonts w:cs="CMSS10"/>
                <w:color w:val="000000" w:themeColor="text1"/>
                <w:sz w:val="20"/>
                <w:szCs w:val="20"/>
              </w:rPr>
              <w:t>Conoc</w:t>
            </w:r>
            <w:r>
              <w:rPr>
                <w:rFonts w:cs="CMSS10"/>
                <w:color w:val="000000" w:themeColor="text1"/>
                <w:sz w:val="20"/>
                <w:szCs w:val="20"/>
              </w:rPr>
              <w:t xml:space="preserve">er la descripción matemática de </w:t>
            </w:r>
            <w:r w:rsidRPr="00B13741">
              <w:rPr>
                <w:rFonts w:cs="CMSS10"/>
                <w:color w:val="000000" w:themeColor="text1"/>
                <w:sz w:val="20"/>
                <w:szCs w:val="20"/>
              </w:rPr>
              <w:t>determ</w:t>
            </w:r>
            <w:r>
              <w:rPr>
                <w:rFonts w:cs="CMSS10"/>
                <w:color w:val="000000" w:themeColor="text1"/>
                <w:sz w:val="20"/>
                <w:szCs w:val="20"/>
              </w:rPr>
              <w:t>i</w:t>
            </w:r>
            <w:r w:rsidRPr="00B13741">
              <w:rPr>
                <w:rFonts w:cs="CMSS10"/>
                <w:color w:val="000000" w:themeColor="text1"/>
                <w:sz w:val="20"/>
                <w:szCs w:val="20"/>
              </w:rPr>
              <w:t>nados procesos de crecimiento tumoral.</w:t>
            </w:r>
          </w:p>
        </w:tc>
      </w:tr>
      <w:tr w:rsidR="002673EC" w:rsidRPr="00D6473D" w14:paraId="34146673" w14:textId="77777777" w:rsidTr="00AB4BDD">
        <w:tc>
          <w:tcPr>
            <w:tcW w:w="4351" w:type="dxa"/>
          </w:tcPr>
          <w:p w14:paraId="3C92217D" w14:textId="77777777" w:rsidR="002673EC" w:rsidRPr="00D6473D" w:rsidRDefault="002673EC" w:rsidP="00091640">
            <w:pPr>
              <w:jc w:val="both"/>
              <w:rPr>
                <w:sz w:val="20"/>
                <w:szCs w:val="20"/>
              </w:rPr>
            </w:pPr>
            <w:r w:rsidRPr="00D6473D">
              <w:rPr>
                <w:sz w:val="20"/>
                <w:szCs w:val="20"/>
              </w:rPr>
              <w:t>R2</w:t>
            </w:r>
          </w:p>
        </w:tc>
        <w:tc>
          <w:tcPr>
            <w:tcW w:w="4363" w:type="dxa"/>
          </w:tcPr>
          <w:p w14:paraId="4D1B86EF" w14:textId="25EBA837" w:rsidR="002673EC" w:rsidRPr="00B13741" w:rsidRDefault="00B13741" w:rsidP="00B13741">
            <w:pPr>
              <w:autoSpaceDE w:val="0"/>
              <w:autoSpaceDN w:val="0"/>
              <w:adjustRightInd w:val="0"/>
              <w:spacing w:after="0" w:line="240" w:lineRule="auto"/>
              <w:jc w:val="both"/>
              <w:rPr>
                <w:rFonts w:cs="CMSS10"/>
                <w:color w:val="000000" w:themeColor="text1"/>
                <w:sz w:val="20"/>
                <w:szCs w:val="20"/>
              </w:rPr>
            </w:pPr>
            <w:r w:rsidRPr="00B13741">
              <w:rPr>
                <w:rFonts w:cs="CMSS10"/>
                <w:color w:val="000000" w:themeColor="text1"/>
                <w:sz w:val="20"/>
                <w:szCs w:val="20"/>
              </w:rPr>
              <w:t xml:space="preserve">Comprender distintos modelos matemáticos de </w:t>
            </w:r>
            <w:proofErr w:type="spellStart"/>
            <w:r w:rsidRPr="00B13741">
              <w:rPr>
                <w:rFonts w:cs="CMSS10"/>
                <w:color w:val="000000" w:themeColor="text1"/>
                <w:sz w:val="20"/>
                <w:szCs w:val="20"/>
              </w:rPr>
              <w:t>crecimiento</w:t>
            </w:r>
            <w:proofErr w:type="spellEnd"/>
            <w:r w:rsidRPr="00B13741">
              <w:rPr>
                <w:rFonts w:cs="CMSS10"/>
                <w:color w:val="000000" w:themeColor="text1"/>
                <w:sz w:val="20"/>
                <w:szCs w:val="20"/>
              </w:rPr>
              <w:t xml:space="preserve"> </w:t>
            </w:r>
            <w:proofErr w:type="spellStart"/>
            <w:r w:rsidRPr="00B13741">
              <w:rPr>
                <w:rFonts w:cs="CMSS10"/>
                <w:color w:val="000000" w:themeColor="text1"/>
                <w:sz w:val="20"/>
                <w:szCs w:val="20"/>
              </w:rPr>
              <w:t>tumoral</w:t>
            </w:r>
            <w:proofErr w:type="spellEnd"/>
            <w:r w:rsidRPr="00B13741">
              <w:rPr>
                <w:rFonts w:cs="CMSS10"/>
                <w:color w:val="000000" w:themeColor="text1"/>
                <w:sz w:val="20"/>
                <w:szCs w:val="20"/>
              </w:rPr>
              <w:t xml:space="preserve"> </w:t>
            </w:r>
            <w:proofErr w:type="spellStart"/>
            <w:r w:rsidRPr="00B13741">
              <w:rPr>
                <w:rFonts w:cs="CMSS10"/>
                <w:color w:val="000000" w:themeColor="text1"/>
                <w:sz w:val="20"/>
                <w:szCs w:val="20"/>
              </w:rPr>
              <w:t>en</w:t>
            </w:r>
            <w:proofErr w:type="spellEnd"/>
            <w:r w:rsidRPr="00B13741">
              <w:rPr>
                <w:rFonts w:cs="CMSS10"/>
                <w:color w:val="000000" w:themeColor="text1"/>
                <w:sz w:val="20"/>
                <w:szCs w:val="20"/>
              </w:rPr>
              <w:t xml:space="preserve"> </w:t>
            </w:r>
            <w:proofErr w:type="spellStart"/>
            <w:r w:rsidRPr="00B13741">
              <w:rPr>
                <w:rFonts w:cs="CMSS10"/>
                <w:color w:val="000000" w:themeColor="text1"/>
                <w:sz w:val="20"/>
                <w:szCs w:val="20"/>
              </w:rPr>
              <w:t>distintos</w:t>
            </w:r>
            <w:proofErr w:type="spellEnd"/>
            <w:r w:rsidRPr="00B13741">
              <w:rPr>
                <w:rFonts w:cs="CMSS10"/>
                <w:color w:val="000000" w:themeColor="text1"/>
                <w:sz w:val="20"/>
                <w:szCs w:val="20"/>
              </w:rPr>
              <w:t xml:space="preserve"> </w:t>
            </w:r>
            <w:proofErr w:type="spellStart"/>
            <w:r w:rsidRPr="00B13741">
              <w:rPr>
                <w:rFonts w:cs="CMSS10"/>
                <w:color w:val="000000" w:themeColor="text1"/>
                <w:sz w:val="20"/>
                <w:szCs w:val="20"/>
              </w:rPr>
              <w:t>campos</w:t>
            </w:r>
            <w:proofErr w:type="spellEnd"/>
            <w:r w:rsidRPr="00B13741">
              <w:rPr>
                <w:rFonts w:cs="CMSS10"/>
                <w:color w:val="000000" w:themeColor="text1"/>
                <w:sz w:val="20"/>
                <w:szCs w:val="20"/>
              </w:rPr>
              <w:t xml:space="preserve"> como la </w:t>
            </w:r>
            <w:proofErr w:type="spellStart"/>
            <w:r w:rsidRPr="00B13741">
              <w:rPr>
                <w:rFonts w:cs="CMSS10"/>
                <w:color w:val="000000" w:themeColor="text1"/>
                <w:sz w:val="20"/>
                <w:szCs w:val="20"/>
              </w:rPr>
              <w:t>neuro</w:t>
            </w:r>
            <w:proofErr w:type="spellEnd"/>
            <w:r w:rsidRPr="00B13741">
              <w:rPr>
                <w:rFonts w:cs="CMSS10"/>
                <w:color w:val="000000" w:themeColor="text1"/>
                <w:sz w:val="20"/>
                <w:szCs w:val="20"/>
              </w:rPr>
              <w:t>-oncología, hematología.</w:t>
            </w:r>
          </w:p>
        </w:tc>
      </w:tr>
      <w:tr w:rsidR="00B13741" w:rsidRPr="00D6473D" w14:paraId="08C890E2" w14:textId="77777777" w:rsidTr="00AB4BDD">
        <w:tc>
          <w:tcPr>
            <w:tcW w:w="4351" w:type="dxa"/>
          </w:tcPr>
          <w:p w14:paraId="0903C08B" w14:textId="2B794005" w:rsidR="00B13741" w:rsidRPr="00D6473D" w:rsidRDefault="00B13741" w:rsidP="00091640">
            <w:pPr>
              <w:jc w:val="both"/>
              <w:rPr>
                <w:sz w:val="20"/>
                <w:szCs w:val="20"/>
              </w:rPr>
            </w:pPr>
            <w:r>
              <w:rPr>
                <w:sz w:val="20"/>
                <w:szCs w:val="20"/>
              </w:rPr>
              <w:t>R3</w:t>
            </w:r>
          </w:p>
        </w:tc>
        <w:tc>
          <w:tcPr>
            <w:tcW w:w="4363" w:type="dxa"/>
          </w:tcPr>
          <w:p w14:paraId="6FFE45CC" w14:textId="04A24BC0" w:rsidR="00B13741" w:rsidRPr="00B13741" w:rsidRDefault="00B13741" w:rsidP="00B13741">
            <w:pPr>
              <w:autoSpaceDE w:val="0"/>
              <w:autoSpaceDN w:val="0"/>
              <w:adjustRightInd w:val="0"/>
              <w:spacing w:after="0" w:line="240" w:lineRule="auto"/>
              <w:jc w:val="both"/>
              <w:rPr>
                <w:rFonts w:cs="CMSS10"/>
                <w:color w:val="000000" w:themeColor="text1"/>
                <w:sz w:val="20"/>
                <w:szCs w:val="20"/>
              </w:rPr>
            </w:pPr>
            <w:r w:rsidRPr="00B13741">
              <w:rPr>
                <w:rFonts w:cs="CMSS10"/>
                <w:color w:val="000000" w:themeColor="text1"/>
                <w:sz w:val="20"/>
                <w:szCs w:val="20"/>
              </w:rPr>
              <w:t xml:space="preserve">Manejar datos experimentales y </w:t>
            </w:r>
            <w:proofErr w:type="spellStart"/>
            <w:r w:rsidRPr="00B13741">
              <w:rPr>
                <w:rFonts w:cs="CMSS10"/>
                <w:color w:val="000000" w:themeColor="text1"/>
                <w:sz w:val="20"/>
                <w:szCs w:val="20"/>
              </w:rPr>
              <w:t>realizar</w:t>
            </w:r>
            <w:proofErr w:type="spellEnd"/>
            <w:r w:rsidRPr="00B13741">
              <w:rPr>
                <w:rFonts w:cs="CMSS10"/>
                <w:color w:val="000000" w:themeColor="text1"/>
                <w:sz w:val="20"/>
                <w:szCs w:val="20"/>
              </w:rPr>
              <w:t xml:space="preserve"> un análisis de ellos.</w:t>
            </w:r>
          </w:p>
        </w:tc>
      </w:tr>
      <w:tr w:rsidR="00B13741" w:rsidRPr="00D6473D" w14:paraId="1BC67274" w14:textId="77777777" w:rsidTr="00AB4BDD">
        <w:tc>
          <w:tcPr>
            <w:tcW w:w="4351" w:type="dxa"/>
          </w:tcPr>
          <w:p w14:paraId="5F90442C" w14:textId="6140B454" w:rsidR="00B13741" w:rsidRPr="00D6473D" w:rsidRDefault="00B13741" w:rsidP="00091640">
            <w:pPr>
              <w:jc w:val="both"/>
              <w:rPr>
                <w:sz w:val="20"/>
                <w:szCs w:val="20"/>
              </w:rPr>
            </w:pPr>
            <w:r>
              <w:rPr>
                <w:sz w:val="20"/>
                <w:szCs w:val="20"/>
              </w:rPr>
              <w:t>R4</w:t>
            </w:r>
          </w:p>
        </w:tc>
        <w:tc>
          <w:tcPr>
            <w:tcW w:w="4363" w:type="dxa"/>
          </w:tcPr>
          <w:p w14:paraId="3C942E71" w14:textId="5DF93C3A" w:rsidR="00B13741" w:rsidRPr="00AB4BDD" w:rsidRDefault="00AB4BDD" w:rsidP="00AB4BDD">
            <w:pPr>
              <w:autoSpaceDE w:val="0"/>
              <w:autoSpaceDN w:val="0"/>
              <w:adjustRightInd w:val="0"/>
              <w:spacing w:after="0" w:line="240" w:lineRule="auto"/>
              <w:jc w:val="both"/>
              <w:rPr>
                <w:rFonts w:cs="CMSS10"/>
                <w:color w:val="000000" w:themeColor="text1"/>
                <w:sz w:val="20"/>
                <w:szCs w:val="20"/>
              </w:rPr>
            </w:pPr>
            <w:r w:rsidRPr="00AB4BDD">
              <w:rPr>
                <w:rFonts w:cs="CMSS10"/>
                <w:color w:val="000000" w:themeColor="text1"/>
                <w:sz w:val="20"/>
                <w:szCs w:val="20"/>
              </w:rPr>
              <w:t xml:space="preserve">Aplicar dichos modelos a </w:t>
            </w:r>
            <w:proofErr w:type="spellStart"/>
            <w:r w:rsidRPr="00AB4BDD">
              <w:rPr>
                <w:rFonts w:cs="CMSS10"/>
                <w:color w:val="000000" w:themeColor="text1"/>
                <w:sz w:val="20"/>
                <w:szCs w:val="20"/>
              </w:rPr>
              <w:t>ejemplos</w:t>
            </w:r>
            <w:proofErr w:type="spellEnd"/>
            <w:r w:rsidRPr="00AB4BDD">
              <w:rPr>
                <w:rFonts w:cs="CMSS10"/>
                <w:color w:val="000000" w:themeColor="text1"/>
                <w:sz w:val="20"/>
                <w:szCs w:val="20"/>
              </w:rPr>
              <w:t xml:space="preserve"> </w:t>
            </w:r>
            <w:proofErr w:type="spellStart"/>
            <w:r w:rsidRPr="00AB4BDD">
              <w:rPr>
                <w:rFonts w:cs="CMSS10"/>
                <w:color w:val="000000" w:themeColor="text1"/>
                <w:sz w:val="20"/>
                <w:szCs w:val="20"/>
              </w:rPr>
              <w:t>reales</w:t>
            </w:r>
            <w:proofErr w:type="spellEnd"/>
            <w:r w:rsidRPr="00AB4BDD">
              <w:rPr>
                <w:rFonts w:cs="CMSS10"/>
                <w:color w:val="000000" w:themeColor="text1"/>
                <w:sz w:val="20"/>
                <w:szCs w:val="20"/>
              </w:rPr>
              <w:t xml:space="preserve"> y </w:t>
            </w:r>
            <w:proofErr w:type="spellStart"/>
            <w:r w:rsidRPr="00AB4BDD">
              <w:rPr>
                <w:rFonts w:cs="CMSS10"/>
                <w:color w:val="000000" w:themeColor="text1"/>
                <w:sz w:val="20"/>
                <w:szCs w:val="20"/>
              </w:rPr>
              <w:t>prácticos</w:t>
            </w:r>
            <w:proofErr w:type="spellEnd"/>
            <w:r w:rsidRPr="00AB4BDD">
              <w:rPr>
                <w:rFonts w:cs="CMSS10"/>
                <w:color w:val="000000" w:themeColor="text1"/>
                <w:sz w:val="20"/>
                <w:szCs w:val="20"/>
              </w:rPr>
              <w:t xml:space="preserve"> </w:t>
            </w:r>
            <w:proofErr w:type="spellStart"/>
            <w:r w:rsidRPr="00AB4BDD">
              <w:rPr>
                <w:rFonts w:cs="CMSS10"/>
                <w:color w:val="000000" w:themeColor="text1"/>
                <w:sz w:val="20"/>
                <w:szCs w:val="20"/>
              </w:rPr>
              <w:t>realizando</w:t>
            </w:r>
            <w:proofErr w:type="spellEnd"/>
            <w:r w:rsidRPr="00AB4BDD">
              <w:rPr>
                <w:rFonts w:cs="CMSS10"/>
                <w:color w:val="000000" w:themeColor="text1"/>
                <w:sz w:val="20"/>
                <w:szCs w:val="20"/>
              </w:rPr>
              <w:t xml:space="preserve"> </w:t>
            </w:r>
            <w:proofErr w:type="spellStart"/>
            <w:r w:rsidRPr="00AB4BDD">
              <w:rPr>
                <w:rFonts w:cs="CMSS10"/>
                <w:color w:val="000000" w:themeColor="text1"/>
                <w:sz w:val="20"/>
                <w:szCs w:val="20"/>
              </w:rPr>
              <w:t>diversas</w:t>
            </w:r>
            <w:proofErr w:type="spellEnd"/>
            <w:r w:rsidRPr="00AB4BDD">
              <w:rPr>
                <w:rFonts w:cs="CMSS10"/>
                <w:color w:val="000000" w:themeColor="text1"/>
                <w:sz w:val="20"/>
                <w:szCs w:val="20"/>
              </w:rPr>
              <w:t xml:space="preserve"> </w:t>
            </w:r>
            <w:proofErr w:type="spellStart"/>
            <w:r w:rsidRPr="00AB4BDD">
              <w:rPr>
                <w:rFonts w:cs="CMSS10"/>
                <w:color w:val="000000" w:themeColor="text1"/>
                <w:sz w:val="20"/>
                <w:szCs w:val="20"/>
              </w:rPr>
              <w:t>simulaciones</w:t>
            </w:r>
            <w:proofErr w:type="spellEnd"/>
            <w:r w:rsidRPr="00AB4BDD">
              <w:rPr>
                <w:rFonts w:cs="CMSS10"/>
                <w:color w:val="000000" w:themeColor="text1"/>
                <w:sz w:val="20"/>
                <w:szCs w:val="20"/>
              </w:rPr>
              <w:t xml:space="preserve"> manejando el software adecuado.</w:t>
            </w:r>
          </w:p>
        </w:tc>
      </w:tr>
    </w:tbl>
    <w:p w14:paraId="0DAB2BA3" w14:textId="77777777" w:rsidR="002673EC" w:rsidRPr="00D6473D" w:rsidRDefault="002673EC" w:rsidP="002673EC">
      <w:pPr>
        <w:spacing w:after="0" w:line="240" w:lineRule="auto"/>
        <w:jc w:val="both"/>
        <w:rPr>
          <w:sz w:val="20"/>
          <w:szCs w:val="20"/>
        </w:rPr>
      </w:pPr>
    </w:p>
    <w:p w14:paraId="7AB5C83B" w14:textId="77777777" w:rsidR="002673EC" w:rsidRPr="00D6473D" w:rsidRDefault="002673EC" w:rsidP="002673EC">
      <w:pPr>
        <w:spacing w:after="0" w:line="240" w:lineRule="auto"/>
        <w:jc w:val="right"/>
        <w:rPr>
          <w:b/>
          <w:sz w:val="20"/>
          <w:szCs w:val="20"/>
        </w:rPr>
      </w:pPr>
      <w:r w:rsidRPr="00D6473D">
        <w:rPr>
          <w:b/>
          <w:sz w:val="20"/>
          <w:szCs w:val="20"/>
        </w:rPr>
        <w:t>Actividades formativas</w:t>
      </w:r>
    </w:p>
    <w:p w14:paraId="533514AC" w14:textId="77777777" w:rsidR="00E05509" w:rsidRPr="00D6473D" w:rsidRDefault="00E05509" w:rsidP="00E05509">
      <w:pPr>
        <w:spacing w:after="0" w:line="240" w:lineRule="auto"/>
        <w:jc w:val="right"/>
        <w:rPr>
          <w:i/>
          <w:sz w:val="20"/>
          <w:szCs w:val="20"/>
        </w:rPr>
      </w:pPr>
      <w:r w:rsidRPr="00D6473D">
        <w:rPr>
          <w:i/>
          <w:sz w:val="20"/>
          <w:szCs w:val="20"/>
        </w:rPr>
        <w:t>(cumplimentar según Memoria del Máster)</w:t>
      </w:r>
    </w:p>
    <w:p w14:paraId="036A8B41" w14:textId="77777777" w:rsidR="00E05509" w:rsidRPr="00D6473D" w:rsidRDefault="00E05509" w:rsidP="002673EC">
      <w:pPr>
        <w:spacing w:after="0" w:line="240" w:lineRule="auto"/>
        <w:jc w:val="right"/>
        <w:rPr>
          <w:sz w:val="20"/>
          <w:szCs w:val="20"/>
        </w:rPr>
      </w:pPr>
    </w:p>
    <w:tbl>
      <w:tblPr>
        <w:tblStyle w:val="Tablaconcuadrcula"/>
        <w:tblW w:w="0" w:type="auto"/>
        <w:tblLook w:val="04A0" w:firstRow="1" w:lastRow="0" w:firstColumn="1" w:lastColumn="0" w:noHBand="0" w:noVBand="1"/>
      </w:tblPr>
      <w:tblGrid>
        <w:gridCol w:w="1625"/>
        <w:gridCol w:w="1524"/>
        <w:gridCol w:w="1534"/>
        <w:gridCol w:w="1663"/>
        <w:gridCol w:w="2368"/>
      </w:tblGrid>
      <w:tr w:rsidR="002673EC" w:rsidRPr="00D6473D" w14:paraId="2214D5CB" w14:textId="77777777" w:rsidTr="00FD70BA">
        <w:tc>
          <w:tcPr>
            <w:tcW w:w="1748" w:type="dxa"/>
          </w:tcPr>
          <w:p w14:paraId="2ACF6C3B" w14:textId="77777777" w:rsidR="002673EC" w:rsidRPr="00D6473D" w:rsidRDefault="002673EC" w:rsidP="00091640">
            <w:pPr>
              <w:rPr>
                <w:sz w:val="20"/>
                <w:szCs w:val="20"/>
              </w:rPr>
            </w:pPr>
            <w:r w:rsidRPr="00D6473D">
              <w:rPr>
                <w:sz w:val="20"/>
                <w:szCs w:val="20"/>
              </w:rPr>
              <w:t>Actividad formativa</w:t>
            </w:r>
          </w:p>
        </w:tc>
        <w:tc>
          <w:tcPr>
            <w:tcW w:w="1726" w:type="dxa"/>
          </w:tcPr>
          <w:p w14:paraId="7277E361" w14:textId="77777777" w:rsidR="002673EC" w:rsidRPr="00D6473D" w:rsidRDefault="002673EC" w:rsidP="00091640">
            <w:pPr>
              <w:rPr>
                <w:sz w:val="20"/>
                <w:szCs w:val="20"/>
              </w:rPr>
            </w:pPr>
            <w:r w:rsidRPr="00D6473D">
              <w:rPr>
                <w:sz w:val="20"/>
                <w:szCs w:val="20"/>
              </w:rPr>
              <w:t>Horas</w:t>
            </w:r>
          </w:p>
        </w:tc>
        <w:tc>
          <w:tcPr>
            <w:tcW w:w="1729" w:type="dxa"/>
          </w:tcPr>
          <w:p w14:paraId="7C5AF92B" w14:textId="77777777" w:rsidR="002673EC" w:rsidRPr="00D6473D" w:rsidRDefault="002673EC" w:rsidP="00091640">
            <w:pPr>
              <w:rPr>
                <w:sz w:val="20"/>
                <w:szCs w:val="20"/>
              </w:rPr>
            </w:pPr>
            <w:r w:rsidRPr="00D6473D">
              <w:rPr>
                <w:sz w:val="20"/>
                <w:szCs w:val="20"/>
              </w:rPr>
              <w:t>Grupo</w:t>
            </w:r>
          </w:p>
        </w:tc>
        <w:tc>
          <w:tcPr>
            <w:tcW w:w="1734" w:type="dxa"/>
          </w:tcPr>
          <w:p w14:paraId="4915ED6B" w14:textId="77777777" w:rsidR="002673EC" w:rsidRPr="00D6473D" w:rsidRDefault="002673EC" w:rsidP="00091640">
            <w:pPr>
              <w:rPr>
                <w:sz w:val="20"/>
                <w:szCs w:val="20"/>
              </w:rPr>
            </w:pPr>
            <w:r w:rsidRPr="00D6473D">
              <w:rPr>
                <w:sz w:val="20"/>
                <w:szCs w:val="20"/>
              </w:rPr>
              <w:t>Detalle</w:t>
            </w:r>
          </w:p>
        </w:tc>
        <w:tc>
          <w:tcPr>
            <w:tcW w:w="1777" w:type="dxa"/>
          </w:tcPr>
          <w:p w14:paraId="6941F304" w14:textId="77777777" w:rsidR="002673EC" w:rsidRPr="00D6473D" w:rsidRDefault="002673EC" w:rsidP="00091640">
            <w:pPr>
              <w:rPr>
                <w:sz w:val="20"/>
                <w:szCs w:val="20"/>
              </w:rPr>
            </w:pPr>
            <w:r w:rsidRPr="00D6473D">
              <w:rPr>
                <w:sz w:val="20"/>
                <w:szCs w:val="20"/>
              </w:rPr>
              <w:t>Competencias a desarrollar</w:t>
            </w:r>
          </w:p>
        </w:tc>
      </w:tr>
      <w:tr w:rsidR="002673EC" w:rsidRPr="00D6473D" w14:paraId="4535EC04" w14:textId="77777777" w:rsidTr="00FD70BA">
        <w:tc>
          <w:tcPr>
            <w:tcW w:w="1748" w:type="dxa"/>
          </w:tcPr>
          <w:p w14:paraId="145A9175" w14:textId="713B5554" w:rsidR="002673EC" w:rsidRPr="006A0A40" w:rsidRDefault="00FD70BA" w:rsidP="00091640">
            <w:pPr>
              <w:rPr>
                <w:sz w:val="20"/>
                <w:szCs w:val="20"/>
              </w:rPr>
            </w:pPr>
            <w:r w:rsidRPr="006A0A40">
              <w:rPr>
                <w:sz w:val="20"/>
                <w:szCs w:val="20"/>
              </w:rPr>
              <w:t>Clases teóricas</w:t>
            </w:r>
          </w:p>
        </w:tc>
        <w:tc>
          <w:tcPr>
            <w:tcW w:w="1726" w:type="dxa"/>
          </w:tcPr>
          <w:p w14:paraId="718AFEA2" w14:textId="15EF984A" w:rsidR="002673EC" w:rsidRPr="00D6473D" w:rsidRDefault="008B0202" w:rsidP="00091640">
            <w:pPr>
              <w:rPr>
                <w:sz w:val="20"/>
                <w:szCs w:val="20"/>
              </w:rPr>
            </w:pPr>
            <w:r>
              <w:rPr>
                <w:sz w:val="20"/>
                <w:szCs w:val="20"/>
              </w:rPr>
              <w:t>16</w:t>
            </w:r>
          </w:p>
        </w:tc>
        <w:tc>
          <w:tcPr>
            <w:tcW w:w="1729" w:type="dxa"/>
          </w:tcPr>
          <w:p w14:paraId="7C57717A" w14:textId="195C31A2" w:rsidR="002673EC" w:rsidRPr="00D6473D" w:rsidRDefault="00C2438C" w:rsidP="00091640">
            <w:pPr>
              <w:rPr>
                <w:sz w:val="20"/>
                <w:szCs w:val="20"/>
              </w:rPr>
            </w:pPr>
            <w:r>
              <w:rPr>
                <w:sz w:val="20"/>
                <w:szCs w:val="20"/>
              </w:rPr>
              <w:t>Único</w:t>
            </w:r>
          </w:p>
        </w:tc>
        <w:tc>
          <w:tcPr>
            <w:tcW w:w="1734" w:type="dxa"/>
          </w:tcPr>
          <w:p w14:paraId="41A9536D" w14:textId="6C84391F" w:rsidR="002673EC" w:rsidRPr="00D6473D" w:rsidRDefault="008B0202" w:rsidP="00091640">
            <w:pPr>
              <w:rPr>
                <w:sz w:val="20"/>
                <w:szCs w:val="20"/>
              </w:rPr>
            </w:pPr>
            <w:r w:rsidRPr="0084199D">
              <w:rPr>
                <w:rFonts w:ascii="Calibri" w:hAnsi="Calibri" w:cs="Calibri"/>
                <w:color w:val="000000"/>
                <w:sz w:val="20"/>
                <w:szCs w:val="20"/>
                <w:lang w:eastAsia="es-ES"/>
              </w:rPr>
              <w:t xml:space="preserve">Exposición de contenidos mediante presentación o explicación por parte del </w:t>
            </w:r>
            <w:r w:rsidRPr="0084199D">
              <w:rPr>
                <w:rFonts w:ascii="Calibri" w:hAnsi="Calibri" w:cs="Calibri"/>
                <w:color w:val="000000"/>
                <w:sz w:val="20"/>
                <w:szCs w:val="20"/>
                <w:lang w:eastAsia="es-ES"/>
              </w:rPr>
              <w:lastRenderedPageBreak/>
              <w:t>profesorado. Desarrollo de ejemplos en la pizarra o con ayuda de medios audiovisuales.</w:t>
            </w:r>
          </w:p>
        </w:tc>
        <w:tc>
          <w:tcPr>
            <w:tcW w:w="1777" w:type="dxa"/>
          </w:tcPr>
          <w:p w14:paraId="17F24B0D" w14:textId="3A5E6172" w:rsidR="002673EC" w:rsidRPr="00D6473D" w:rsidRDefault="008B0202" w:rsidP="00091640">
            <w:pPr>
              <w:rPr>
                <w:sz w:val="20"/>
                <w:szCs w:val="20"/>
              </w:rPr>
            </w:pPr>
            <w:r>
              <w:rPr>
                <w:sz w:val="20"/>
                <w:szCs w:val="20"/>
              </w:rPr>
              <w:lastRenderedPageBreak/>
              <w:t>CB6, CG1, CE1,CE7</w:t>
            </w:r>
          </w:p>
        </w:tc>
      </w:tr>
      <w:tr w:rsidR="00FD70BA" w:rsidRPr="00D6473D" w14:paraId="302F2848" w14:textId="77777777" w:rsidTr="00FD70BA">
        <w:trPr>
          <w:trHeight w:val="516"/>
        </w:trPr>
        <w:tc>
          <w:tcPr>
            <w:tcW w:w="1748" w:type="dxa"/>
          </w:tcPr>
          <w:p w14:paraId="40AC3B6E" w14:textId="750A033A" w:rsidR="00FD70BA" w:rsidRPr="006A0A40" w:rsidRDefault="00FD70BA" w:rsidP="00091640">
            <w:pPr>
              <w:rPr>
                <w:sz w:val="20"/>
                <w:szCs w:val="20"/>
              </w:rPr>
            </w:pPr>
            <w:r w:rsidRPr="006A0A40">
              <w:rPr>
                <w:sz w:val="20"/>
                <w:szCs w:val="20"/>
              </w:rPr>
              <w:lastRenderedPageBreak/>
              <w:t>Clases prácticas</w:t>
            </w:r>
          </w:p>
        </w:tc>
        <w:tc>
          <w:tcPr>
            <w:tcW w:w="1726" w:type="dxa"/>
          </w:tcPr>
          <w:p w14:paraId="2A70CCF8" w14:textId="23B21E3C" w:rsidR="00FD70BA" w:rsidRPr="00D6473D" w:rsidRDefault="008B0202" w:rsidP="00091640">
            <w:pPr>
              <w:rPr>
                <w:sz w:val="20"/>
                <w:szCs w:val="20"/>
              </w:rPr>
            </w:pPr>
            <w:r>
              <w:rPr>
                <w:sz w:val="20"/>
                <w:szCs w:val="20"/>
              </w:rPr>
              <w:t>12</w:t>
            </w:r>
          </w:p>
        </w:tc>
        <w:tc>
          <w:tcPr>
            <w:tcW w:w="1729" w:type="dxa"/>
          </w:tcPr>
          <w:p w14:paraId="4474100C" w14:textId="7E1F6894" w:rsidR="00FD70BA" w:rsidRPr="00D6473D" w:rsidRDefault="00C2438C" w:rsidP="00091640">
            <w:pPr>
              <w:rPr>
                <w:sz w:val="20"/>
                <w:szCs w:val="20"/>
              </w:rPr>
            </w:pPr>
            <w:r>
              <w:rPr>
                <w:sz w:val="20"/>
                <w:szCs w:val="20"/>
              </w:rPr>
              <w:t>Único</w:t>
            </w:r>
          </w:p>
        </w:tc>
        <w:tc>
          <w:tcPr>
            <w:tcW w:w="1734" w:type="dxa"/>
          </w:tcPr>
          <w:p w14:paraId="339880EA" w14:textId="2249C62B" w:rsidR="00FD70BA" w:rsidRPr="00D6473D" w:rsidRDefault="00C2438C" w:rsidP="00091640">
            <w:pPr>
              <w:rPr>
                <w:sz w:val="20"/>
                <w:szCs w:val="20"/>
              </w:rPr>
            </w:pPr>
            <w:r>
              <w:rPr>
                <w:sz w:val="20"/>
                <w:szCs w:val="20"/>
              </w:rPr>
              <w:t xml:space="preserve">Aula de </w:t>
            </w:r>
            <w:proofErr w:type="spellStart"/>
            <w:r>
              <w:rPr>
                <w:sz w:val="20"/>
                <w:szCs w:val="20"/>
              </w:rPr>
              <w:t>infórmatica</w:t>
            </w:r>
            <w:proofErr w:type="spellEnd"/>
            <w:r w:rsidR="008B0202">
              <w:rPr>
                <w:sz w:val="20"/>
                <w:szCs w:val="20"/>
              </w:rPr>
              <w:t xml:space="preserve">. </w:t>
            </w:r>
            <w:r w:rsidR="008B0202" w:rsidRPr="0084199D">
              <w:rPr>
                <w:rFonts w:ascii="Calibri" w:hAnsi="Calibri" w:cs="Calibri"/>
                <w:sz w:val="20"/>
                <w:szCs w:val="20"/>
                <w:lang w:eastAsia="es-ES"/>
              </w:rPr>
              <w:t>Engloba resolución de problemas, ejercicios y casos prácticos vinculados con los contenidos teóricos, realizados en grupos grandes o pequeños, pudiendo incluir ejercicios de simulación con software específico.</w:t>
            </w:r>
          </w:p>
        </w:tc>
        <w:tc>
          <w:tcPr>
            <w:tcW w:w="1777" w:type="dxa"/>
          </w:tcPr>
          <w:p w14:paraId="7C9661B4" w14:textId="47D41A87" w:rsidR="00FD70BA" w:rsidRPr="00D6473D" w:rsidRDefault="008B0202" w:rsidP="00091640">
            <w:pPr>
              <w:rPr>
                <w:sz w:val="20"/>
                <w:szCs w:val="20"/>
              </w:rPr>
            </w:pPr>
            <w:r>
              <w:rPr>
                <w:sz w:val="20"/>
                <w:szCs w:val="20"/>
              </w:rPr>
              <w:t>CB7,CG3,CG8,CT1,CE1,CE7</w:t>
            </w:r>
          </w:p>
        </w:tc>
      </w:tr>
      <w:tr w:rsidR="00FD70BA" w:rsidRPr="00D6473D" w14:paraId="538DE97A" w14:textId="77777777" w:rsidTr="00FD70BA">
        <w:tc>
          <w:tcPr>
            <w:tcW w:w="1748" w:type="dxa"/>
          </w:tcPr>
          <w:p w14:paraId="1C292F98" w14:textId="26A6918E" w:rsidR="00FD70BA" w:rsidRPr="006A0A40" w:rsidRDefault="006A0A40" w:rsidP="00091640">
            <w:pPr>
              <w:rPr>
                <w:sz w:val="20"/>
                <w:szCs w:val="20"/>
              </w:rPr>
            </w:pPr>
            <w:r w:rsidRPr="006A0A40">
              <w:rPr>
                <w:sz w:val="20"/>
                <w:szCs w:val="20"/>
              </w:rPr>
              <w:t>Seminarios</w:t>
            </w:r>
          </w:p>
        </w:tc>
        <w:tc>
          <w:tcPr>
            <w:tcW w:w="1726" w:type="dxa"/>
          </w:tcPr>
          <w:p w14:paraId="7313A119" w14:textId="43685E1F" w:rsidR="00FD70BA" w:rsidRPr="00D6473D" w:rsidRDefault="008B0202" w:rsidP="00091640">
            <w:pPr>
              <w:rPr>
                <w:sz w:val="20"/>
                <w:szCs w:val="20"/>
              </w:rPr>
            </w:pPr>
            <w:r>
              <w:rPr>
                <w:sz w:val="20"/>
                <w:szCs w:val="20"/>
              </w:rPr>
              <w:t>4</w:t>
            </w:r>
          </w:p>
        </w:tc>
        <w:tc>
          <w:tcPr>
            <w:tcW w:w="1729" w:type="dxa"/>
          </w:tcPr>
          <w:p w14:paraId="531835D7" w14:textId="15FBFCDE" w:rsidR="00FD70BA" w:rsidRPr="00D6473D" w:rsidRDefault="00C2438C" w:rsidP="00091640">
            <w:pPr>
              <w:rPr>
                <w:sz w:val="20"/>
                <w:szCs w:val="20"/>
              </w:rPr>
            </w:pPr>
            <w:r>
              <w:rPr>
                <w:sz w:val="20"/>
                <w:szCs w:val="20"/>
              </w:rPr>
              <w:t>Único</w:t>
            </w:r>
          </w:p>
        </w:tc>
        <w:tc>
          <w:tcPr>
            <w:tcW w:w="1734" w:type="dxa"/>
          </w:tcPr>
          <w:p w14:paraId="62D65963" w14:textId="1E028AF7" w:rsidR="00FD70BA" w:rsidRPr="00D6473D" w:rsidRDefault="008B0202" w:rsidP="00E05509">
            <w:pPr>
              <w:rPr>
                <w:sz w:val="20"/>
                <w:szCs w:val="20"/>
              </w:rPr>
            </w:pPr>
            <w:r w:rsidRPr="0084199D">
              <w:rPr>
                <w:rFonts w:ascii="Calibri" w:hAnsi="Calibri" w:cs="Calibri"/>
                <w:color w:val="000000"/>
                <w:sz w:val="20"/>
                <w:szCs w:val="20"/>
                <w:lang w:eastAsia="es-ES"/>
              </w:rPr>
              <w:t>Actividades en la que se profundiza en un tema (monográfico) o se amplía y relacionan los contenidos impartidos en las sesiones magistrales con la actividad profesional</w:t>
            </w:r>
          </w:p>
        </w:tc>
        <w:tc>
          <w:tcPr>
            <w:tcW w:w="1777" w:type="dxa"/>
          </w:tcPr>
          <w:p w14:paraId="54301477" w14:textId="387A3F27" w:rsidR="00FD70BA" w:rsidRPr="00D6473D" w:rsidRDefault="008B0202" w:rsidP="00091640">
            <w:pPr>
              <w:rPr>
                <w:sz w:val="20"/>
                <w:szCs w:val="20"/>
                <w:lang w:val="en-US"/>
              </w:rPr>
            </w:pPr>
            <w:r>
              <w:rPr>
                <w:sz w:val="20"/>
                <w:szCs w:val="20"/>
                <w:lang w:val="en-US"/>
              </w:rPr>
              <w:t>CB6, CG1,CE7</w:t>
            </w:r>
          </w:p>
        </w:tc>
      </w:tr>
      <w:tr w:rsidR="00FD70BA" w:rsidRPr="00D6473D" w14:paraId="4028513C" w14:textId="77777777" w:rsidTr="00FD70BA">
        <w:tc>
          <w:tcPr>
            <w:tcW w:w="1748" w:type="dxa"/>
          </w:tcPr>
          <w:p w14:paraId="0642DBC5" w14:textId="32D1EE1D" w:rsidR="00FD70BA" w:rsidRPr="006A0A40" w:rsidRDefault="006A0A40" w:rsidP="00091640">
            <w:pPr>
              <w:rPr>
                <w:rFonts w:ascii="Calibri" w:hAnsi="Calibri"/>
                <w:sz w:val="20"/>
                <w:szCs w:val="20"/>
              </w:rPr>
            </w:pPr>
            <w:r w:rsidRPr="006A0A40">
              <w:rPr>
                <w:rFonts w:ascii="Calibri" w:hAnsi="Calibri" w:cs="Calibri"/>
                <w:bCs/>
                <w:sz w:val="20"/>
                <w:szCs w:val="20"/>
                <w:lang w:eastAsia="es-ES"/>
              </w:rPr>
              <w:t xml:space="preserve">Trabajo no </w:t>
            </w:r>
            <w:r w:rsidRPr="006A0A40">
              <w:rPr>
                <w:rFonts w:ascii="Calibri" w:hAnsi="Calibri" w:cs="Calibri"/>
                <w:bCs/>
                <w:sz w:val="20"/>
                <w:szCs w:val="20"/>
                <w:lang w:eastAsia="es-ES"/>
              </w:rPr>
              <w:t>presencial</w:t>
            </w:r>
          </w:p>
        </w:tc>
        <w:tc>
          <w:tcPr>
            <w:tcW w:w="1726" w:type="dxa"/>
          </w:tcPr>
          <w:p w14:paraId="4DF5BE00" w14:textId="1F778830" w:rsidR="00FD70BA" w:rsidRPr="00D6473D" w:rsidRDefault="00664615" w:rsidP="00091640">
            <w:pPr>
              <w:rPr>
                <w:sz w:val="20"/>
                <w:szCs w:val="20"/>
              </w:rPr>
            </w:pPr>
            <w:r>
              <w:rPr>
                <w:sz w:val="20"/>
                <w:szCs w:val="20"/>
              </w:rPr>
              <w:t>38</w:t>
            </w:r>
          </w:p>
        </w:tc>
        <w:tc>
          <w:tcPr>
            <w:tcW w:w="1729" w:type="dxa"/>
          </w:tcPr>
          <w:p w14:paraId="6786F0FF" w14:textId="7F207C54" w:rsidR="00FD70BA" w:rsidRPr="00D6473D" w:rsidRDefault="00C2438C" w:rsidP="00091640">
            <w:pPr>
              <w:rPr>
                <w:sz w:val="20"/>
                <w:szCs w:val="20"/>
              </w:rPr>
            </w:pPr>
            <w:r>
              <w:rPr>
                <w:sz w:val="20"/>
                <w:szCs w:val="20"/>
              </w:rPr>
              <w:t>Único</w:t>
            </w:r>
          </w:p>
        </w:tc>
        <w:tc>
          <w:tcPr>
            <w:tcW w:w="1734" w:type="dxa"/>
          </w:tcPr>
          <w:p w14:paraId="3ED84F29" w14:textId="19EC75FF" w:rsidR="00FD70BA" w:rsidRPr="00D6473D" w:rsidRDefault="00664615" w:rsidP="00091640">
            <w:pPr>
              <w:rPr>
                <w:sz w:val="20"/>
                <w:szCs w:val="20"/>
              </w:rPr>
            </w:pPr>
            <w:r w:rsidRPr="0084199D">
              <w:rPr>
                <w:rFonts w:ascii="Calibri" w:hAnsi="Calibri" w:cs="Calibri"/>
                <w:sz w:val="20"/>
                <w:szCs w:val="20"/>
                <w:lang w:eastAsia="es-ES"/>
              </w:rPr>
              <w:t xml:space="preserve">Básicamente se centra en el desarrollo de trabajos, siendo una actividad en la que se plantea un trabajo teórico-práctico para facilitar la adquisición de las </w:t>
            </w:r>
            <w:r w:rsidRPr="0084199D">
              <w:rPr>
                <w:rFonts w:ascii="Calibri" w:hAnsi="Calibri" w:cs="Calibri"/>
                <w:sz w:val="20"/>
                <w:szCs w:val="20"/>
                <w:lang w:eastAsia="es-ES"/>
              </w:rPr>
              <w:lastRenderedPageBreak/>
              <w:t>competencias de la asignatura.</w:t>
            </w:r>
          </w:p>
        </w:tc>
        <w:tc>
          <w:tcPr>
            <w:tcW w:w="1777" w:type="dxa"/>
          </w:tcPr>
          <w:p w14:paraId="0B61C0A6" w14:textId="210A08E0" w:rsidR="00FD70BA" w:rsidRPr="00D6473D" w:rsidRDefault="008B0202" w:rsidP="00091640">
            <w:pPr>
              <w:rPr>
                <w:sz w:val="20"/>
                <w:szCs w:val="20"/>
                <w:lang w:val="en-US"/>
              </w:rPr>
            </w:pPr>
            <w:r>
              <w:rPr>
                <w:sz w:val="20"/>
                <w:szCs w:val="20"/>
                <w:lang w:val="en-US"/>
              </w:rPr>
              <w:lastRenderedPageBreak/>
              <w:t>CB6, CB7, CG3, CT1, CE1</w:t>
            </w:r>
          </w:p>
        </w:tc>
      </w:tr>
      <w:tr w:rsidR="00FD70BA" w:rsidRPr="00D6473D" w14:paraId="41FC3187" w14:textId="77777777" w:rsidTr="00FD70BA">
        <w:tc>
          <w:tcPr>
            <w:tcW w:w="1748" w:type="dxa"/>
          </w:tcPr>
          <w:p w14:paraId="65C135B9" w14:textId="38A7F7E7" w:rsidR="00FD70BA" w:rsidRPr="006A0A40" w:rsidRDefault="006A0A40" w:rsidP="00091640">
            <w:pPr>
              <w:rPr>
                <w:sz w:val="20"/>
                <w:szCs w:val="20"/>
              </w:rPr>
            </w:pPr>
            <w:r w:rsidRPr="006A0A40">
              <w:rPr>
                <w:rFonts w:ascii="Calibri" w:hAnsi="Calibri" w:cs="Calibri"/>
                <w:bCs/>
                <w:color w:val="000000"/>
                <w:sz w:val="20"/>
                <w:szCs w:val="20"/>
                <w:lang w:eastAsia="es-ES"/>
              </w:rPr>
              <w:lastRenderedPageBreak/>
              <w:t>Trabajo autónomo del estudiante</w:t>
            </w:r>
          </w:p>
        </w:tc>
        <w:tc>
          <w:tcPr>
            <w:tcW w:w="1726" w:type="dxa"/>
          </w:tcPr>
          <w:p w14:paraId="4036EC9F" w14:textId="47B05707" w:rsidR="00FD70BA" w:rsidRPr="00D6473D" w:rsidRDefault="00664615" w:rsidP="00091640">
            <w:pPr>
              <w:rPr>
                <w:sz w:val="20"/>
                <w:szCs w:val="20"/>
              </w:rPr>
            </w:pPr>
            <w:r>
              <w:rPr>
                <w:sz w:val="20"/>
                <w:szCs w:val="20"/>
              </w:rPr>
              <w:t>30</w:t>
            </w:r>
          </w:p>
        </w:tc>
        <w:tc>
          <w:tcPr>
            <w:tcW w:w="1729" w:type="dxa"/>
          </w:tcPr>
          <w:p w14:paraId="1620779D" w14:textId="1C4E9EC0" w:rsidR="00FD70BA" w:rsidRPr="00D6473D" w:rsidRDefault="00C2438C" w:rsidP="00091640">
            <w:pPr>
              <w:rPr>
                <w:sz w:val="20"/>
                <w:szCs w:val="20"/>
              </w:rPr>
            </w:pPr>
            <w:r>
              <w:rPr>
                <w:sz w:val="20"/>
                <w:szCs w:val="20"/>
              </w:rPr>
              <w:t>Único</w:t>
            </w:r>
          </w:p>
        </w:tc>
        <w:tc>
          <w:tcPr>
            <w:tcW w:w="1734" w:type="dxa"/>
          </w:tcPr>
          <w:p w14:paraId="7699926E" w14:textId="3AB78103" w:rsidR="00FD70BA" w:rsidRPr="00D6473D" w:rsidRDefault="00664615" w:rsidP="00091640">
            <w:pPr>
              <w:rPr>
                <w:sz w:val="20"/>
                <w:szCs w:val="20"/>
              </w:rPr>
            </w:pPr>
            <w:r w:rsidRPr="0084199D">
              <w:rPr>
                <w:rFonts w:ascii="Calibri" w:hAnsi="Calibri" w:cs="Calibri"/>
                <w:color w:val="000000"/>
                <w:sz w:val="20"/>
                <w:szCs w:val="20"/>
                <w:lang w:eastAsia="es-ES"/>
              </w:rPr>
              <w:t>Estudio autónomo de los contenidos teórico-prácticos de la materia, preparación de trabajos, búsquedas bibliográficas y documental y, en general, todo el trabajo relacionado con los seminarios, tutorías colectivas, conferencias</w:t>
            </w:r>
            <w:r>
              <w:rPr>
                <w:rFonts w:ascii="Calibri" w:hAnsi="Calibri" w:cs="Calibri"/>
                <w:color w:val="000000"/>
                <w:sz w:val="20"/>
                <w:szCs w:val="20"/>
                <w:lang w:eastAsia="es-ES"/>
              </w:rPr>
              <w:t xml:space="preserve">, </w:t>
            </w:r>
            <w:r w:rsidR="00663127">
              <w:rPr>
                <w:rFonts w:ascii="Calibri" w:hAnsi="Calibri" w:cs="Calibri"/>
                <w:color w:val="000000"/>
                <w:sz w:val="20"/>
                <w:szCs w:val="20"/>
                <w:lang w:eastAsia="es-ES"/>
              </w:rPr>
              <w:t>etc.</w:t>
            </w:r>
          </w:p>
        </w:tc>
        <w:tc>
          <w:tcPr>
            <w:tcW w:w="1777" w:type="dxa"/>
          </w:tcPr>
          <w:p w14:paraId="7C938257" w14:textId="190336E5" w:rsidR="00FD70BA" w:rsidRPr="00D6473D" w:rsidRDefault="008B0202" w:rsidP="00091640">
            <w:pPr>
              <w:rPr>
                <w:sz w:val="20"/>
                <w:szCs w:val="20"/>
                <w:lang w:val="en-US"/>
              </w:rPr>
            </w:pPr>
            <w:r>
              <w:rPr>
                <w:sz w:val="20"/>
                <w:szCs w:val="20"/>
                <w:lang w:val="en-US"/>
              </w:rPr>
              <w:t>CB7, CG1, CT1, CE1</w:t>
            </w:r>
          </w:p>
        </w:tc>
      </w:tr>
    </w:tbl>
    <w:p w14:paraId="0304CD81" w14:textId="77777777" w:rsidR="002673EC" w:rsidRPr="00D6473D" w:rsidRDefault="002673EC" w:rsidP="002673EC">
      <w:pPr>
        <w:spacing w:after="0" w:line="240" w:lineRule="auto"/>
        <w:jc w:val="right"/>
        <w:rPr>
          <w:sz w:val="20"/>
          <w:szCs w:val="20"/>
          <w:lang w:val="en-US"/>
        </w:rPr>
      </w:pPr>
    </w:p>
    <w:p w14:paraId="6A4C8FF3" w14:textId="2B5DA78A" w:rsidR="002673EC" w:rsidRPr="00D6473D" w:rsidRDefault="002673EC" w:rsidP="002673EC">
      <w:pPr>
        <w:spacing w:after="0" w:line="240" w:lineRule="auto"/>
        <w:jc w:val="both"/>
        <w:rPr>
          <w:sz w:val="20"/>
          <w:szCs w:val="20"/>
        </w:rPr>
      </w:pPr>
      <w:r w:rsidRPr="00D6473D">
        <w:rPr>
          <w:sz w:val="20"/>
          <w:szCs w:val="20"/>
        </w:rPr>
        <w:t>Total de actividades formativas de docencia presencial:</w:t>
      </w:r>
      <w:r w:rsidR="00E05509" w:rsidRPr="00D6473D">
        <w:rPr>
          <w:sz w:val="20"/>
          <w:szCs w:val="20"/>
        </w:rPr>
        <w:t xml:space="preserve"> </w:t>
      </w:r>
      <w:r w:rsidR="008B0202">
        <w:rPr>
          <w:sz w:val="20"/>
          <w:szCs w:val="20"/>
        </w:rPr>
        <w:t>32</w:t>
      </w:r>
    </w:p>
    <w:p w14:paraId="163B3F10" w14:textId="42F12363" w:rsidR="002673EC" w:rsidRPr="00D6473D" w:rsidRDefault="002673EC" w:rsidP="002673EC">
      <w:pPr>
        <w:spacing w:after="0" w:line="240" w:lineRule="auto"/>
        <w:jc w:val="both"/>
        <w:rPr>
          <w:sz w:val="20"/>
          <w:szCs w:val="20"/>
        </w:rPr>
      </w:pPr>
      <w:r w:rsidRPr="00D6473D">
        <w:rPr>
          <w:sz w:val="20"/>
          <w:szCs w:val="20"/>
        </w:rPr>
        <w:t>Total de otras actividades:</w:t>
      </w:r>
      <w:r w:rsidR="00E05509" w:rsidRPr="00D6473D">
        <w:rPr>
          <w:sz w:val="20"/>
          <w:szCs w:val="20"/>
        </w:rPr>
        <w:t xml:space="preserve"> </w:t>
      </w:r>
      <w:r w:rsidR="008B0202">
        <w:rPr>
          <w:sz w:val="20"/>
          <w:szCs w:val="20"/>
        </w:rPr>
        <w:t>68</w:t>
      </w:r>
    </w:p>
    <w:p w14:paraId="79EF14DD" w14:textId="37E76708" w:rsidR="002673EC" w:rsidRPr="00D6473D" w:rsidRDefault="002673EC" w:rsidP="002673EC">
      <w:pPr>
        <w:spacing w:after="0" w:line="240" w:lineRule="auto"/>
        <w:jc w:val="both"/>
        <w:rPr>
          <w:sz w:val="20"/>
          <w:szCs w:val="20"/>
        </w:rPr>
      </w:pPr>
      <w:r w:rsidRPr="00D6473D">
        <w:rPr>
          <w:sz w:val="20"/>
          <w:szCs w:val="20"/>
        </w:rPr>
        <w:t>Total de la asignatura:</w:t>
      </w:r>
      <w:r w:rsidR="00E05509" w:rsidRPr="00D6473D">
        <w:rPr>
          <w:sz w:val="20"/>
          <w:szCs w:val="20"/>
        </w:rPr>
        <w:t xml:space="preserve"> </w:t>
      </w:r>
      <w:r w:rsidR="008B0202">
        <w:rPr>
          <w:sz w:val="20"/>
          <w:szCs w:val="20"/>
        </w:rPr>
        <w:t>100</w:t>
      </w:r>
    </w:p>
    <w:p w14:paraId="64004A22" w14:textId="77777777" w:rsidR="002673EC" w:rsidRDefault="002673EC" w:rsidP="002673EC">
      <w:pPr>
        <w:spacing w:after="0" w:line="240" w:lineRule="auto"/>
        <w:jc w:val="both"/>
        <w:rPr>
          <w:sz w:val="20"/>
          <w:szCs w:val="20"/>
        </w:rPr>
      </w:pPr>
    </w:p>
    <w:p w14:paraId="23086791" w14:textId="77777777" w:rsidR="00D6473D" w:rsidRDefault="00D6473D" w:rsidP="002673EC">
      <w:pPr>
        <w:spacing w:after="0" w:line="240" w:lineRule="auto"/>
        <w:jc w:val="both"/>
        <w:rPr>
          <w:sz w:val="20"/>
          <w:szCs w:val="20"/>
        </w:rPr>
      </w:pPr>
    </w:p>
    <w:p w14:paraId="1479F135" w14:textId="77777777" w:rsidR="00D6473D" w:rsidRDefault="00D6473D" w:rsidP="002673EC">
      <w:pPr>
        <w:spacing w:after="0" w:line="240" w:lineRule="auto"/>
        <w:jc w:val="both"/>
        <w:rPr>
          <w:sz w:val="20"/>
          <w:szCs w:val="20"/>
        </w:rPr>
      </w:pPr>
    </w:p>
    <w:p w14:paraId="25273554" w14:textId="77777777" w:rsidR="00D6473D" w:rsidRDefault="00D6473D" w:rsidP="002673EC">
      <w:pPr>
        <w:spacing w:after="0" w:line="240" w:lineRule="auto"/>
        <w:jc w:val="both"/>
        <w:rPr>
          <w:sz w:val="20"/>
          <w:szCs w:val="20"/>
        </w:rPr>
      </w:pPr>
    </w:p>
    <w:p w14:paraId="6C359E65" w14:textId="77777777" w:rsidR="00D6473D" w:rsidRDefault="00D6473D" w:rsidP="002673EC">
      <w:pPr>
        <w:spacing w:after="0" w:line="240" w:lineRule="auto"/>
        <w:jc w:val="both"/>
        <w:rPr>
          <w:sz w:val="20"/>
          <w:szCs w:val="20"/>
        </w:rPr>
      </w:pPr>
    </w:p>
    <w:p w14:paraId="600A8273" w14:textId="77777777" w:rsidR="00D6473D" w:rsidRDefault="00D6473D" w:rsidP="002673EC">
      <w:pPr>
        <w:spacing w:after="0" w:line="240" w:lineRule="auto"/>
        <w:jc w:val="both"/>
        <w:rPr>
          <w:sz w:val="20"/>
          <w:szCs w:val="20"/>
        </w:rPr>
      </w:pPr>
    </w:p>
    <w:p w14:paraId="0E3B5610" w14:textId="77777777" w:rsidR="00D6473D" w:rsidRDefault="00D6473D" w:rsidP="002673EC">
      <w:pPr>
        <w:spacing w:after="0" w:line="240" w:lineRule="auto"/>
        <w:jc w:val="both"/>
        <w:rPr>
          <w:sz w:val="20"/>
          <w:szCs w:val="20"/>
        </w:rPr>
      </w:pPr>
    </w:p>
    <w:p w14:paraId="156166F4" w14:textId="77777777" w:rsidR="00D6473D" w:rsidRDefault="00D6473D" w:rsidP="002673EC">
      <w:pPr>
        <w:spacing w:after="0" w:line="240" w:lineRule="auto"/>
        <w:jc w:val="both"/>
        <w:rPr>
          <w:sz w:val="20"/>
          <w:szCs w:val="20"/>
        </w:rPr>
      </w:pPr>
    </w:p>
    <w:p w14:paraId="54B74886" w14:textId="77777777" w:rsidR="00D6473D" w:rsidRPr="00D6473D" w:rsidRDefault="00D6473D" w:rsidP="002673EC">
      <w:pPr>
        <w:spacing w:after="0" w:line="240" w:lineRule="auto"/>
        <w:jc w:val="both"/>
        <w:rPr>
          <w:sz w:val="20"/>
          <w:szCs w:val="20"/>
        </w:rPr>
      </w:pPr>
    </w:p>
    <w:p w14:paraId="7A28F142" w14:textId="77777777" w:rsidR="002673EC" w:rsidRPr="00D6473D" w:rsidRDefault="002673EC" w:rsidP="002673EC">
      <w:pPr>
        <w:spacing w:after="0" w:line="240" w:lineRule="auto"/>
        <w:jc w:val="right"/>
        <w:rPr>
          <w:b/>
          <w:sz w:val="20"/>
          <w:szCs w:val="20"/>
        </w:rPr>
      </w:pPr>
      <w:r w:rsidRPr="00D6473D">
        <w:rPr>
          <w:b/>
          <w:sz w:val="20"/>
          <w:szCs w:val="20"/>
        </w:rPr>
        <w:t>Sistema de evaluación</w:t>
      </w:r>
    </w:p>
    <w:p w14:paraId="0FBC7B4C" w14:textId="77777777" w:rsidR="002673EC" w:rsidRPr="00D6473D" w:rsidRDefault="002673EC" w:rsidP="002673EC">
      <w:pPr>
        <w:spacing w:after="0" w:line="240" w:lineRule="auto"/>
        <w:jc w:val="both"/>
        <w:rPr>
          <w:sz w:val="20"/>
          <w:szCs w:val="20"/>
        </w:rPr>
      </w:pPr>
      <w:r w:rsidRPr="00D6473D">
        <w:rPr>
          <w:sz w:val="20"/>
          <w:szCs w:val="20"/>
        </w:rPr>
        <w:t>Criterios generales de evaluación</w:t>
      </w:r>
    </w:p>
    <w:tbl>
      <w:tblPr>
        <w:tblStyle w:val="Tablaconcuadrcula"/>
        <w:tblW w:w="0" w:type="auto"/>
        <w:tblLook w:val="04A0" w:firstRow="1" w:lastRow="0" w:firstColumn="1" w:lastColumn="0" w:noHBand="0" w:noVBand="1"/>
      </w:tblPr>
      <w:tblGrid>
        <w:gridCol w:w="8714"/>
      </w:tblGrid>
      <w:tr w:rsidR="002673EC" w:rsidRPr="00D6473D" w14:paraId="4ED1F6F9" w14:textId="77777777" w:rsidTr="00091640">
        <w:tc>
          <w:tcPr>
            <w:tcW w:w="9054" w:type="dxa"/>
          </w:tcPr>
          <w:p w14:paraId="2340CFA9" w14:textId="77777777" w:rsidR="0023138C" w:rsidRPr="0020184A" w:rsidRDefault="0023138C" w:rsidP="0023138C">
            <w:pPr>
              <w:autoSpaceDE w:val="0"/>
              <w:autoSpaceDN w:val="0"/>
              <w:adjustRightInd w:val="0"/>
              <w:spacing w:after="0" w:line="240" w:lineRule="auto"/>
              <w:jc w:val="both"/>
              <w:rPr>
                <w:rFonts w:ascii="Calibri Light" w:hAnsi="Calibri Light" w:cs="CMSS10"/>
                <w:sz w:val="23"/>
                <w:szCs w:val="23"/>
              </w:rPr>
            </w:pPr>
            <w:r w:rsidRPr="0020184A">
              <w:rPr>
                <w:rFonts w:ascii="Calibri Light" w:hAnsi="Calibri Light" w:cs="CMSS10"/>
                <w:sz w:val="23"/>
                <w:szCs w:val="23"/>
              </w:rPr>
              <w:t>El curso se evalúa teniendo en cuenta los siguientes elementos:</w:t>
            </w:r>
          </w:p>
          <w:p w14:paraId="086B47E3" w14:textId="77777777" w:rsidR="0023138C" w:rsidRPr="0020184A" w:rsidRDefault="0023138C" w:rsidP="0023138C">
            <w:pPr>
              <w:autoSpaceDE w:val="0"/>
              <w:autoSpaceDN w:val="0"/>
              <w:adjustRightInd w:val="0"/>
              <w:spacing w:after="0" w:line="240" w:lineRule="auto"/>
              <w:jc w:val="both"/>
              <w:rPr>
                <w:rFonts w:ascii="Calibri Light" w:hAnsi="Calibri Light" w:cs="CMSS10"/>
                <w:sz w:val="23"/>
                <w:szCs w:val="23"/>
              </w:rPr>
            </w:pPr>
          </w:p>
          <w:p w14:paraId="16B17981" w14:textId="2B41291D" w:rsidR="0023138C" w:rsidRPr="0020184A" w:rsidRDefault="0023138C" w:rsidP="0023138C">
            <w:pPr>
              <w:autoSpaceDE w:val="0"/>
              <w:autoSpaceDN w:val="0"/>
              <w:adjustRightInd w:val="0"/>
              <w:jc w:val="both"/>
              <w:rPr>
                <w:rFonts w:ascii="Calibri Light" w:hAnsi="Calibri Light" w:cs="CMSSBX10"/>
                <w:bCs/>
                <w:sz w:val="23"/>
                <w:szCs w:val="23"/>
              </w:rPr>
            </w:pPr>
            <w:r w:rsidRPr="0020184A">
              <w:rPr>
                <w:rFonts w:ascii="Calibri Light" w:hAnsi="Calibri Light" w:cs="CMSSBX10"/>
                <w:bCs/>
                <w:sz w:val="23"/>
                <w:szCs w:val="23"/>
              </w:rPr>
              <w:t>-Asistencia y participación activa en las sesiones presenciales del curso.</w:t>
            </w:r>
            <w:r w:rsidR="00FD70BA">
              <w:rPr>
                <w:rFonts w:ascii="Calibri Light" w:hAnsi="Calibri Light" w:cs="CMSSBX10"/>
                <w:bCs/>
                <w:sz w:val="23"/>
                <w:szCs w:val="23"/>
              </w:rPr>
              <w:t xml:space="preserve"> </w:t>
            </w:r>
          </w:p>
          <w:p w14:paraId="318EF985" w14:textId="77777777" w:rsidR="0023138C" w:rsidRPr="0020184A" w:rsidRDefault="0023138C" w:rsidP="0023138C">
            <w:pPr>
              <w:autoSpaceDE w:val="0"/>
              <w:autoSpaceDN w:val="0"/>
              <w:adjustRightInd w:val="0"/>
              <w:jc w:val="both"/>
              <w:rPr>
                <w:rFonts w:ascii="Calibri Light" w:hAnsi="Calibri Light" w:cs="CMSSBX10"/>
                <w:bCs/>
                <w:sz w:val="23"/>
                <w:szCs w:val="23"/>
              </w:rPr>
            </w:pPr>
            <w:r w:rsidRPr="0020184A">
              <w:rPr>
                <w:rFonts w:ascii="Calibri Light" w:hAnsi="Calibri Light" w:cs="CMSSBX10"/>
                <w:bCs/>
                <w:sz w:val="23"/>
                <w:szCs w:val="23"/>
              </w:rPr>
              <w:t>-Elaboración de la práctica del curso</w:t>
            </w:r>
          </w:p>
          <w:p w14:paraId="4CD2D213" w14:textId="55072ADF" w:rsidR="002673EC" w:rsidRPr="00D6473D" w:rsidRDefault="0023138C" w:rsidP="0023138C">
            <w:pPr>
              <w:jc w:val="both"/>
              <w:rPr>
                <w:sz w:val="20"/>
                <w:szCs w:val="20"/>
              </w:rPr>
            </w:pPr>
            <w:r w:rsidRPr="0020184A">
              <w:rPr>
                <w:rFonts w:ascii="Calibri Light" w:hAnsi="Calibri Light" w:cs="CMSY10"/>
                <w:i/>
                <w:iCs/>
                <w:sz w:val="23"/>
                <w:szCs w:val="23"/>
              </w:rPr>
              <w:t>-</w:t>
            </w:r>
            <w:r w:rsidRPr="0020184A">
              <w:rPr>
                <w:rFonts w:ascii="Calibri Light" w:hAnsi="Calibri Light" w:cs="CMSSBX10"/>
                <w:bCs/>
                <w:sz w:val="23"/>
                <w:szCs w:val="23"/>
              </w:rPr>
              <w:t xml:space="preserve">Trabajos </w:t>
            </w:r>
            <w:proofErr w:type="spellStart"/>
            <w:r w:rsidRPr="0020184A">
              <w:rPr>
                <w:rFonts w:ascii="Calibri Light" w:hAnsi="Calibri Light" w:cs="CMSSBX10"/>
                <w:bCs/>
                <w:sz w:val="23"/>
                <w:szCs w:val="23"/>
              </w:rPr>
              <w:t>tutorizados</w:t>
            </w:r>
            <w:proofErr w:type="spellEnd"/>
            <w:r w:rsidRPr="0020184A">
              <w:rPr>
                <w:rFonts w:ascii="Calibri Light" w:hAnsi="Calibri Light" w:cs="CMSS10"/>
                <w:sz w:val="23"/>
                <w:szCs w:val="23"/>
              </w:rPr>
              <w:t xml:space="preserve">. Los trabajos </w:t>
            </w:r>
            <w:proofErr w:type="spellStart"/>
            <w:r w:rsidRPr="0020184A">
              <w:rPr>
                <w:rFonts w:ascii="Calibri Light" w:hAnsi="Calibri Light" w:cs="CMSS10"/>
                <w:sz w:val="23"/>
                <w:szCs w:val="23"/>
              </w:rPr>
              <w:t>tutorizados</w:t>
            </w:r>
            <w:proofErr w:type="spellEnd"/>
            <w:r w:rsidRPr="0020184A">
              <w:rPr>
                <w:rFonts w:ascii="Calibri Light" w:hAnsi="Calibri Light" w:cs="CMSS10"/>
                <w:sz w:val="23"/>
                <w:szCs w:val="23"/>
              </w:rPr>
              <w:t xml:space="preserve"> consisten en la lectura crítica de un artículo     de investigación propuesto por el profesor de la asignatura y la elaboración de una presentación explicativa que será remitida al profesor en las fechas indicadas. Se valorará el grado de madurez de comprensión del mismo así como la discusión de los puntos fuertes y débiles de la metodología y el estudio desarrollado</w:t>
            </w:r>
          </w:p>
        </w:tc>
      </w:tr>
    </w:tbl>
    <w:p w14:paraId="67FC80A7" w14:textId="77777777" w:rsidR="002673EC" w:rsidRPr="00D6473D" w:rsidRDefault="002673EC" w:rsidP="002673EC">
      <w:pPr>
        <w:spacing w:after="0" w:line="240" w:lineRule="auto"/>
        <w:jc w:val="both"/>
        <w:rPr>
          <w:sz w:val="20"/>
          <w:szCs w:val="20"/>
        </w:rPr>
      </w:pPr>
    </w:p>
    <w:p w14:paraId="27ABED42" w14:textId="77777777" w:rsidR="00E05509" w:rsidRPr="00D6473D" w:rsidRDefault="002673EC" w:rsidP="00E05509">
      <w:pPr>
        <w:spacing w:after="0" w:line="240" w:lineRule="auto"/>
        <w:jc w:val="right"/>
        <w:rPr>
          <w:i/>
          <w:sz w:val="20"/>
          <w:szCs w:val="20"/>
        </w:rPr>
      </w:pPr>
      <w:r w:rsidRPr="00D6473D">
        <w:rPr>
          <w:sz w:val="20"/>
          <w:szCs w:val="20"/>
        </w:rPr>
        <w:t>Procedimientos de evaluación</w:t>
      </w:r>
      <w:r w:rsidR="00E05509" w:rsidRPr="00D6473D">
        <w:rPr>
          <w:sz w:val="20"/>
          <w:szCs w:val="20"/>
        </w:rPr>
        <w:t xml:space="preserve"> </w:t>
      </w:r>
      <w:r w:rsidR="00E05509" w:rsidRPr="00D6473D">
        <w:rPr>
          <w:i/>
          <w:sz w:val="20"/>
          <w:szCs w:val="20"/>
        </w:rPr>
        <w:t>(cumplimentar según Memoria del Máster)</w:t>
      </w:r>
    </w:p>
    <w:p w14:paraId="5CE06A79" w14:textId="28C84FD8" w:rsidR="002673EC" w:rsidRPr="00D6473D" w:rsidRDefault="002673EC" w:rsidP="002673EC">
      <w:pPr>
        <w:spacing w:after="0" w:line="240" w:lineRule="auto"/>
        <w:jc w:val="both"/>
        <w:rPr>
          <w:sz w:val="20"/>
          <w:szCs w:val="20"/>
        </w:rPr>
      </w:pPr>
    </w:p>
    <w:tbl>
      <w:tblPr>
        <w:tblStyle w:val="Tablaconcuadrcula"/>
        <w:tblW w:w="8821" w:type="dxa"/>
        <w:tblLook w:val="04A0" w:firstRow="1" w:lastRow="0" w:firstColumn="1" w:lastColumn="0" w:noHBand="0" w:noVBand="1"/>
      </w:tblPr>
      <w:tblGrid>
        <w:gridCol w:w="2685"/>
        <w:gridCol w:w="2113"/>
        <w:gridCol w:w="2110"/>
        <w:gridCol w:w="1913"/>
      </w:tblGrid>
      <w:tr w:rsidR="00D6473D" w:rsidRPr="00D6473D" w14:paraId="577187E9" w14:textId="77777777" w:rsidTr="00D6473D">
        <w:tc>
          <w:tcPr>
            <w:tcW w:w="2685" w:type="dxa"/>
          </w:tcPr>
          <w:p w14:paraId="28617BB3" w14:textId="77777777" w:rsidR="002673EC" w:rsidRPr="00D6473D" w:rsidRDefault="002673EC" w:rsidP="00091640">
            <w:pPr>
              <w:jc w:val="both"/>
              <w:rPr>
                <w:sz w:val="20"/>
                <w:szCs w:val="20"/>
              </w:rPr>
            </w:pPr>
            <w:r w:rsidRPr="00D6473D">
              <w:rPr>
                <w:sz w:val="20"/>
                <w:szCs w:val="20"/>
              </w:rPr>
              <w:lastRenderedPageBreak/>
              <w:t>Tarea/actividad</w:t>
            </w:r>
          </w:p>
        </w:tc>
        <w:tc>
          <w:tcPr>
            <w:tcW w:w="2113" w:type="dxa"/>
          </w:tcPr>
          <w:p w14:paraId="3ED35067" w14:textId="77777777" w:rsidR="002673EC" w:rsidRPr="00D6473D" w:rsidRDefault="002673EC" w:rsidP="00091640">
            <w:pPr>
              <w:jc w:val="both"/>
              <w:rPr>
                <w:sz w:val="20"/>
                <w:szCs w:val="20"/>
              </w:rPr>
            </w:pPr>
            <w:r w:rsidRPr="00D6473D">
              <w:rPr>
                <w:sz w:val="20"/>
                <w:szCs w:val="20"/>
              </w:rPr>
              <w:t>Medios, técnicas e instrumentos</w:t>
            </w:r>
          </w:p>
        </w:tc>
        <w:tc>
          <w:tcPr>
            <w:tcW w:w="2110" w:type="dxa"/>
          </w:tcPr>
          <w:p w14:paraId="4BC0591B" w14:textId="77777777" w:rsidR="002673EC" w:rsidRPr="00D6473D" w:rsidRDefault="002673EC" w:rsidP="00091640">
            <w:pPr>
              <w:jc w:val="both"/>
              <w:rPr>
                <w:sz w:val="20"/>
                <w:szCs w:val="20"/>
              </w:rPr>
            </w:pPr>
            <w:r w:rsidRPr="00D6473D">
              <w:rPr>
                <w:sz w:val="20"/>
                <w:szCs w:val="20"/>
              </w:rPr>
              <w:t>Evaluador/es</w:t>
            </w:r>
          </w:p>
        </w:tc>
        <w:tc>
          <w:tcPr>
            <w:tcW w:w="1913" w:type="dxa"/>
          </w:tcPr>
          <w:p w14:paraId="2D274AE9" w14:textId="77777777" w:rsidR="002673EC" w:rsidRPr="00D6473D" w:rsidRDefault="002673EC" w:rsidP="00091640">
            <w:pPr>
              <w:jc w:val="both"/>
              <w:rPr>
                <w:sz w:val="20"/>
                <w:szCs w:val="20"/>
              </w:rPr>
            </w:pPr>
            <w:r w:rsidRPr="00D6473D">
              <w:rPr>
                <w:sz w:val="20"/>
                <w:szCs w:val="20"/>
              </w:rPr>
              <w:t>Competencias a evaluar</w:t>
            </w:r>
          </w:p>
        </w:tc>
      </w:tr>
      <w:tr w:rsidR="00D6473D" w:rsidRPr="00D6473D" w14:paraId="092383FA" w14:textId="77777777" w:rsidTr="00D6473D">
        <w:tc>
          <w:tcPr>
            <w:tcW w:w="2685" w:type="dxa"/>
          </w:tcPr>
          <w:p w14:paraId="3977E97C" w14:textId="343B6625" w:rsidR="002673EC" w:rsidRPr="00D6473D" w:rsidRDefault="00AB4BDD" w:rsidP="00E05509">
            <w:pPr>
              <w:jc w:val="both"/>
              <w:rPr>
                <w:sz w:val="20"/>
                <w:szCs w:val="20"/>
              </w:rPr>
            </w:pPr>
            <w:r w:rsidRPr="001A4A1C">
              <w:rPr>
                <w:color w:val="000000" w:themeColor="text1"/>
                <w:sz w:val="20"/>
                <w:szCs w:val="20"/>
              </w:rPr>
              <w:t>Presentación de trabajos y actividades</w:t>
            </w:r>
          </w:p>
        </w:tc>
        <w:tc>
          <w:tcPr>
            <w:tcW w:w="2113" w:type="dxa"/>
          </w:tcPr>
          <w:p w14:paraId="48450CD8" w14:textId="64274160" w:rsidR="002673EC" w:rsidRPr="00D6473D" w:rsidRDefault="00FB692C" w:rsidP="00091640">
            <w:pPr>
              <w:jc w:val="both"/>
              <w:rPr>
                <w:sz w:val="20"/>
                <w:szCs w:val="20"/>
              </w:rPr>
            </w:pPr>
            <w:r w:rsidRPr="001A4A1C">
              <w:rPr>
                <w:rFonts w:ascii="Calibri" w:hAnsi="Calibri" w:cs="Calibri"/>
                <w:bCs/>
                <w:color w:val="000000" w:themeColor="text1"/>
                <w:sz w:val="20"/>
                <w:szCs w:val="20"/>
                <w:lang w:eastAsia="es-ES"/>
              </w:rPr>
              <w:t>Realización de actividades propuestas por el profesor, presencialmente o mediante el campus virtual, que permitan realizar el seguimiento del aprendizaje adquirido por el alumno. Exposiciones orales realizadas sobre un tema concreto o la presentación de un trabajo escrito desarrollado</w:t>
            </w:r>
          </w:p>
        </w:tc>
        <w:tc>
          <w:tcPr>
            <w:tcW w:w="2110" w:type="dxa"/>
          </w:tcPr>
          <w:p w14:paraId="1C0A894C" w14:textId="18506229" w:rsidR="002673EC" w:rsidRPr="00D6473D" w:rsidRDefault="00663127" w:rsidP="00091640">
            <w:pPr>
              <w:jc w:val="both"/>
              <w:rPr>
                <w:sz w:val="20"/>
                <w:szCs w:val="20"/>
              </w:rPr>
            </w:pPr>
            <w:r>
              <w:rPr>
                <w:sz w:val="20"/>
                <w:szCs w:val="20"/>
              </w:rPr>
              <w:t>Profesor/a</w:t>
            </w:r>
            <w:r w:rsidR="001129A0">
              <w:rPr>
                <w:sz w:val="20"/>
                <w:szCs w:val="20"/>
              </w:rPr>
              <w:t xml:space="preserve"> </w:t>
            </w:r>
          </w:p>
        </w:tc>
        <w:tc>
          <w:tcPr>
            <w:tcW w:w="1913" w:type="dxa"/>
          </w:tcPr>
          <w:p w14:paraId="5B41DF61" w14:textId="5CEEE39A" w:rsidR="002673EC" w:rsidRPr="00D6473D" w:rsidRDefault="00CE1591" w:rsidP="00091640">
            <w:pPr>
              <w:jc w:val="both"/>
              <w:rPr>
                <w:sz w:val="20"/>
                <w:szCs w:val="20"/>
                <w:lang w:val="en-US"/>
              </w:rPr>
            </w:pPr>
            <w:r>
              <w:rPr>
                <w:sz w:val="20"/>
                <w:szCs w:val="20"/>
                <w:lang w:val="en-US"/>
              </w:rPr>
              <w:t xml:space="preserve"> CB6, CB7, CG1, CG3, CG8, CT1</w:t>
            </w:r>
            <w:r w:rsidR="00204333">
              <w:rPr>
                <w:sz w:val="20"/>
                <w:szCs w:val="20"/>
                <w:lang w:val="en-US"/>
              </w:rPr>
              <w:t>, CE1, CE7</w:t>
            </w:r>
          </w:p>
        </w:tc>
      </w:tr>
      <w:tr w:rsidR="00D6473D" w:rsidRPr="00D6473D" w14:paraId="1F126D31" w14:textId="77777777" w:rsidTr="00D6473D">
        <w:tc>
          <w:tcPr>
            <w:tcW w:w="2685" w:type="dxa"/>
          </w:tcPr>
          <w:p w14:paraId="328ACB56" w14:textId="6B3E3F7B" w:rsidR="002673EC" w:rsidRPr="00D6473D" w:rsidRDefault="00AB4BDD" w:rsidP="00091640">
            <w:pPr>
              <w:jc w:val="both"/>
              <w:rPr>
                <w:sz w:val="20"/>
                <w:szCs w:val="20"/>
              </w:rPr>
            </w:pPr>
            <w:r w:rsidRPr="001A4A1C">
              <w:rPr>
                <w:color w:val="000000" w:themeColor="text1"/>
                <w:sz w:val="20"/>
                <w:szCs w:val="20"/>
              </w:rPr>
              <w:t>Pruebas escritas</w:t>
            </w:r>
          </w:p>
        </w:tc>
        <w:tc>
          <w:tcPr>
            <w:tcW w:w="2113" w:type="dxa"/>
          </w:tcPr>
          <w:p w14:paraId="4615487D" w14:textId="398ABB4D" w:rsidR="00FB692C" w:rsidRPr="00FB692C" w:rsidRDefault="00FB692C" w:rsidP="00FB692C">
            <w:pPr>
              <w:widowControl w:val="0"/>
              <w:autoSpaceDE w:val="0"/>
              <w:autoSpaceDN w:val="0"/>
              <w:adjustRightInd w:val="0"/>
              <w:spacing w:after="0" w:line="240" w:lineRule="auto"/>
              <w:jc w:val="both"/>
              <w:rPr>
                <w:rFonts w:ascii="Calibri" w:hAnsi="Calibri" w:cs="Calibri"/>
                <w:color w:val="000000" w:themeColor="text1"/>
                <w:sz w:val="20"/>
                <w:szCs w:val="20"/>
                <w:lang w:eastAsia="es-ES"/>
              </w:rPr>
            </w:pPr>
            <w:r w:rsidRPr="00FB692C">
              <w:rPr>
                <w:rFonts w:ascii="Calibri" w:hAnsi="Calibri" w:cs="Calibri"/>
                <w:b/>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Exámenes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realizados</w:t>
            </w:r>
            <w:proofErr w:type="spellEnd"/>
            <w:r w:rsidRPr="00FB692C">
              <w:rPr>
                <w:rFonts w:ascii="Calibri" w:hAnsi="Calibri" w:cs="Calibri"/>
                <w:color w:val="000000" w:themeColor="text1"/>
                <w:sz w:val="20"/>
                <w:szCs w:val="20"/>
                <w:lang w:eastAsia="es-ES"/>
              </w:rPr>
              <w:t xml:space="preserve"> para </w:t>
            </w:r>
            <w:proofErr w:type="spellStart"/>
            <w:r w:rsidRPr="00FB692C">
              <w:rPr>
                <w:rFonts w:ascii="Calibri" w:hAnsi="Calibri" w:cs="Calibri"/>
                <w:color w:val="000000" w:themeColor="text1"/>
                <w:sz w:val="20"/>
                <w:szCs w:val="20"/>
                <w:lang w:eastAsia="es-ES"/>
              </w:rPr>
              <w:t>determinar</w:t>
            </w:r>
            <w:proofErr w:type="spellEnd"/>
            <w:r w:rsidRPr="00FB692C">
              <w:rPr>
                <w:rFonts w:ascii="Calibri" w:hAnsi="Calibri" w:cs="Calibri"/>
                <w:color w:val="000000" w:themeColor="text1"/>
                <w:sz w:val="20"/>
                <w:szCs w:val="20"/>
                <w:lang w:eastAsia="es-ES"/>
              </w:rPr>
              <w:t xml:space="preserve"> la </w:t>
            </w:r>
            <w:proofErr w:type="spellStart"/>
            <w:r w:rsidRPr="00FB692C">
              <w:rPr>
                <w:rFonts w:ascii="Calibri" w:hAnsi="Calibri" w:cs="Calibri"/>
                <w:color w:val="000000" w:themeColor="text1"/>
                <w:sz w:val="20"/>
                <w:szCs w:val="20"/>
                <w:lang w:eastAsia="es-ES"/>
              </w:rPr>
              <w:t>adquisición</w:t>
            </w:r>
            <w:proofErr w:type="spellEnd"/>
            <w:r w:rsidRPr="00FB692C">
              <w:rPr>
                <w:rFonts w:ascii="Calibri" w:hAnsi="Calibri" w:cs="Calibri"/>
                <w:color w:val="000000" w:themeColor="text1"/>
                <w:sz w:val="20"/>
                <w:szCs w:val="20"/>
                <w:lang w:eastAsia="es-ES"/>
              </w:rPr>
              <w:t xml:space="preserve"> de las </w:t>
            </w:r>
            <w:proofErr w:type="spellStart"/>
            <w:r w:rsidRPr="00FB692C">
              <w:rPr>
                <w:rFonts w:ascii="Calibri" w:hAnsi="Calibri" w:cs="Calibri"/>
                <w:color w:val="000000" w:themeColor="text1"/>
                <w:sz w:val="20"/>
                <w:szCs w:val="20"/>
                <w:lang w:eastAsia="es-ES"/>
              </w:rPr>
              <w:t>distintas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competencias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tanto</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exámenes</w:t>
            </w:r>
            <w:proofErr w:type="spellEnd"/>
            <w:r w:rsidRPr="00FB692C">
              <w:rPr>
                <w:rFonts w:ascii="Calibri" w:hAnsi="Calibri" w:cs="Calibri"/>
                <w:color w:val="000000" w:themeColor="text1"/>
                <w:sz w:val="20"/>
                <w:szCs w:val="20"/>
                <w:lang w:eastAsia="es-ES"/>
              </w:rPr>
              <w:t xml:space="preserve"> finales, </w:t>
            </w:r>
            <w:proofErr w:type="spellStart"/>
            <w:r w:rsidRPr="00FB692C">
              <w:rPr>
                <w:rFonts w:ascii="Calibri" w:hAnsi="Calibri" w:cs="Calibri"/>
                <w:color w:val="000000" w:themeColor="text1"/>
                <w:sz w:val="20"/>
                <w:szCs w:val="20"/>
                <w:lang w:eastAsia="es-ES"/>
              </w:rPr>
              <w:t>como</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pruebas</w:t>
            </w:r>
            <w:proofErr w:type="spellEnd"/>
            <w:r w:rsidRPr="00FB692C">
              <w:rPr>
                <w:rFonts w:ascii="Calibri" w:hAnsi="Calibri" w:cs="Calibri"/>
                <w:color w:val="000000" w:themeColor="text1"/>
                <w:sz w:val="20"/>
                <w:szCs w:val="20"/>
                <w:lang w:eastAsia="es-ES"/>
              </w:rPr>
              <w:t xml:space="preserve"> de </w:t>
            </w:r>
            <w:proofErr w:type="spellStart"/>
            <w:r w:rsidRPr="00FB692C">
              <w:rPr>
                <w:rFonts w:ascii="Calibri" w:hAnsi="Calibri" w:cs="Calibri"/>
                <w:color w:val="000000" w:themeColor="text1"/>
                <w:sz w:val="20"/>
                <w:szCs w:val="20"/>
                <w:lang w:eastAsia="es-ES"/>
              </w:rPr>
              <w:t>conocimientos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mínimos</w:t>
            </w:r>
            <w:proofErr w:type="spellEnd"/>
            <w:r w:rsidRPr="00FB692C">
              <w:rPr>
                <w:rFonts w:ascii="Calibri" w:hAnsi="Calibri" w:cs="Calibri"/>
                <w:color w:val="000000" w:themeColor="text1"/>
                <w:sz w:val="20"/>
                <w:szCs w:val="20"/>
                <w:lang w:eastAsia="es-ES"/>
              </w:rPr>
              <w:t xml:space="preserve"> que </w:t>
            </w:r>
            <w:proofErr w:type="spellStart"/>
            <w:r w:rsidRPr="00FB692C">
              <w:rPr>
                <w:rFonts w:ascii="Calibri" w:hAnsi="Calibri" w:cs="Calibri"/>
                <w:color w:val="000000" w:themeColor="text1"/>
                <w:sz w:val="20"/>
                <w:szCs w:val="20"/>
                <w:lang w:eastAsia="es-ES"/>
              </w:rPr>
              <w:t>vayan</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confirmando</w:t>
            </w:r>
            <w:proofErr w:type="spellEnd"/>
            <w:r w:rsidRPr="00FB692C">
              <w:rPr>
                <w:rFonts w:ascii="Calibri" w:hAnsi="Calibri" w:cs="Calibri"/>
                <w:color w:val="000000" w:themeColor="text1"/>
                <w:sz w:val="20"/>
                <w:szCs w:val="20"/>
                <w:lang w:eastAsia="es-ES"/>
              </w:rPr>
              <w:t xml:space="preserve"> la </w:t>
            </w:r>
            <w:proofErr w:type="spellStart"/>
            <w:r w:rsidRPr="00FB692C">
              <w:rPr>
                <w:rFonts w:ascii="Calibri" w:hAnsi="Calibri" w:cs="Calibri"/>
                <w:color w:val="000000" w:themeColor="text1"/>
                <w:sz w:val="20"/>
                <w:szCs w:val="20"/>
                <w:lang w:eastAsia="es-ES"/>
              </w:rPr>
              <w:t>adquisición</w:t>
            </w:r>
            <w:proofErr w:type="spellEnd"/>
            <w:r w:rsidRPr="00FB692C">
              <w:rPr>
                <w:rFonts w:ascii="Calibri" w:hAnsi="Calibri" w:cs="Calibri"/>
                <w:color w:val="000000" w:themeColor="text1"/>
                <w:sz w:val="20"/>
                <w:szCs w:val="20"/>
                <w:lang w:eastAsia="es-ES"/>
              </w:rPr>
              <w:t xml:space="preserve"> de las </w:t>
            </w:r>
            <w:proofErr w:type="spellStart"/>
            <w:r w:rsidRPr="00FB692C">
              <w:rPr>
                <w:rFonts w:ascii="Calibri" w:hAnsi="Calibri" w:cs="Calibri"/>
                <w:color w:val="000000" w:themeColor="text1"/>
                <w:sz w:val="20"/>
                <w:szCs w:val="20"/>
                <w:lang w:eastAsia="es-ES"/>
              </w:rPr>
              <w:t>mismas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en</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grupos</w:t>
            </w:r>
            <w:proofErr w:type="spellEnd"/>
            <w:r w:rsidRPr="00FB692C">
              <w:rPr>
                <w:rFonts w:ascii="Calibri" w:hAnsi="Calibri" w:cs="Calibri"/>
                <w:color w:val="000000" w:themeColor="text1"/>
                <w:sz w:val="20"/>
                <w:szCs w:val="20"/>
                <w:lang w:eastAsia="es-ES"/>
              </w:rPr>
              <w:t xml:space="preserve"> </w:t>
            </w:r>
            <w:proofErr w:type="spellStart"/>
            <w:r w:rsidRPr="00FB692C">
              <w:rPr>
                <w:rFonts w:ascii="Calibri" w:hAnsi="Calibri" w:cs="Calibri"/>
                <w:color w:val="000000" w:themeColor="text1"/>
                <w:sz w:val="20"/>
                <w:szCs w:val="20"/>
                <w:lang w:eastAsia="es-ES"/>
              </w:rPr>
              <w:t>grandes</w:t>
            </w:r>
            <w:proofErr w:type="spellEnd"/>
            <w:r w:rsidRPr="00FB692C">
              <w:rPr>
                <w:rFonts w:ascii="Calibri" w:hAnsi="Calibri" w:cs="Calibri"/>
                <w:color w:val="000000" w:themeColor="text1"/>
                <w:sz w:val="20"/>
                <w:szCs w:val="20"/>
                <w:lang w:eastAsia="es-ES"/>
              </w:rPr>
              <w:t xml:space="preserve"> o </w:t>
            </w:r>
            <w:proofErr w:type="spellStart"/>
            <w:r w:rsidRPr="00FB692C">
              <w:rPr>
                <w:rFonts w:ascii="Calibri" w:hAnsi="Calibri" w:cs="Calibri"/>
                <w:color w:val="000000" w:themeColor="text1"/>
                <w:sz w:val="20"/>
                <w:szCs w:val="20"/>
                <w:lang w:eastAsia="es-ES"/>
              </w:rPr>
              <w:t>pequeños</w:t>
            </w:r>
            <w:proofErr w:type="spellEnd"/>
            <w:r w:rsidRPr="00FB692C">
              <w:rPr>
                <w:rFonts w:ascii="Calibri" w:hAnsi="Calibri" w:cs="Calibri"/>
                <w:color w:val="000000" w:themeColor="text1"/>
                <w:sz w:val="20"/>
                <w:szCs w:val="20"/>
                <w:lang w:eastAsia="es-ES"/>
              </w:rPr>
              <w:t>.</w:t>
            </w:r>
          </w:p>
          <w:p w14:paraId="11A780F4" w14:textId="6F165059" w:rsidR="002673EC" w:rsidRPr="00D6473D" w:rsidRDefault="002673EC" w:rsidP="00091640">
            <w:pPr>
              <w:jc w:val="both"/>
              <w:rPr>
                <w:sz w:val="20"/>
                <w:szCs w:val="20"/>
              </w:rPr>
            </w:pPr>
          </w:p>
        </w:tc>
        <w:tc>
          <w:tcPr>
            <w:tcW w:w="2110" w:type="dxa"/>
          </w:tcPr>
          <w:p w14:paraId="620ADAE5" w14:textId="7A583440" w:rsidR="002673EC" w:rsidRPr="00D6473D" w:rsidRDefault="001129A0" w:rsidP="00091640">
            <w:pPr>
              <w:jc w:val="both"/>
              <w:rPr>
                <w:sz w:val="20"/>
                <w:szCs w:val="20"/>
              </w:rPr>
            </w:pPr>
            <w:r>
              <w:rPr>
                <w:sz w:val="20"/>
                <w:szCs w:val="20"/>
              </w:rPr>
              <w:t>Profesor/a</w:t>
            </w:r>
          </w:p>
        </w:tc>
        <w:tc>
          <w:tcPr>
            <w:tcW w:w="1913" w:type="dxa"/>
          </w:tcPr>
          <w:p w14:paraId="557C5D41" w14:textId="4682DFD0" w:rsidR="002673EC" w:rsidRPr="00D6473D" w:rsidRDefault="00CE1591" w:rsidP="00091640">
            <w:pPr>
              <w:jc w:val="both"/>
              <w:rPr>
                <w:sz w:val="20"/>
                <w:szCs w:val="20"/>
              </w:rPr>
            </w:pPr>
            <w:r>
              <w:rPr>
                <w:sz w:val="20"/>
                <w:szCs w:val="20"/>
                <w:lang w:val="en-US"/>
              </w:rPr>
              <w:t>CB6, CB7, CG1, CG3</w:t>
            </w:r>
            <w:r w:rsidR="00204333">
              <w:rPr>
                <w:sz w:val="20"/>
                <w:szCs w:val="20"/>
                <w:lang w:val="en-US"/>
              </w:rPr>
              <w:t>, CE7</w:t>
            </w:r>
          </w:p>
        </w:tc>
      </w:tr>
    </w:tbl>
    <w:p w14:paraId="20F3BDD4" w14:textId="77777777" w:rsidR="002673EC" w:rsidRPr="00D6473D" w:rsidRDefault="002673EC" w:rsidP="002673EC">
      <w:pPr>
        <w:spacing w:after="0" w:line="240" w:lineRule="auto"/>
        <w:jc w:val="both"/>
        <w:rPr>
          <w:sz w:val="20"/>
          <w:szCs w:val="20"/>
        </w:rPr>
      </w:pPr>
    </w:p>
    <w:p w14:paraId="41C63D5D" w14:textId="2EAFB4EB" w:rsidR="002673EC" w:rsidRPr="00D6473D" w:rsidRDefault="002673EC" w:rsidP="00E05509">
      <w:pPr>
        <w:spacing w:after="0" w:line="240" w:lineRule="auto"/>
        <w:jc w:val="right"/>
        <w:rPr>
          <w:i/>
          <w:sz w:val="20"/>
          <w:szCs w:val="20"/>
        </w:rPr>
      </w:pPr>
      <w:r w:rsidRPr="00D6473D">
        <w:rPr>
          <w:sz w:val="20"/>
          <w:szCs w:val="20"/>
        </w:rPr>
        <w:t>Procedimiento de calificación</w:t>
      </w:r>
      <w:r w:rsidR="00E05509" w:rsidRPr="00D6473D">
        <w:rPr>
          <w:sz w:val="20"/>
          <w:szCs w:val="20"/>
        </w:rPr>
        <w:t xml:space="preserve"> </w:t>
      </w:r>
      <w:r w:rsidR="00E05509" w:rsidRPr="00D6473D">
        <w:rPr>
          <w:i/>
          <w:sz w:val="20"/>
          <w:szCs w:val="20"/>
        </w:rPr>
        <w:t>(cumplimentar según Memoria del Máster)</w:t>
      </w:r>
    </w:p>
    <w:tbl>
      <w:tblPr>
        <w:tblStyle w:val="Tablaconcuadrcula"/>
        <w:tblW w:w="8821" w:type="dxa"/>
        <w:tblLook w:val="04A0" w:firstRow="1" w:lastRow="0" w:firstColumn="1" w:lastColumn="0" w:noHBand="0" w:noVBand="1"/>
      </w:tblPr>
      <w:tblGrid>
        <w:gridCol w:w="8821"/>
      </w:tblGrid>
      <w:tr w:rsidR="002673EC" w:rsidRPr="00D6473D" w14:paraId="36F4DE91" w14:textId="77777777" w:rsidTr="00D6473D">
        <w:tc>
          <w:tcPr>
            <w:tcW w:w="8821" w:type="dxa"/>
          </w:tcPr>
          <w:p w14:paraId="6D2D0055" w14:textId="0F2C39BD" w:rsidR="00E05509" w:rsidRDefault="00E05509" w:rsidP="00E05509">
            <w:pPr>
              <w:jc w:val="both"/>
              <w:rPr>
                <w:sz w:val="20"/>
                <w:szCs w:val="20"/>
              </w:rPr>
            </w:pPr>
          </w:p>
          <w:p w14:paraId="77BFB8F2" w14:textId="201EF744" w:rsidR="00FB692C" w:rsidRDefault="00FB692C" w:rsidP="00E05509">
            <w:pPr>
              <w:jc w:val="both"/>
              <w:rPr>
                <w:sz w:val="20"/>
                <w:szCs w:val="20"/>
              </w:rPr>
            </w:pPr>
            <w:r>
              <w:rPr>
                <w:sz w:val="20"/>
                <w:szCs w:val="20"/>
              </w:rPr>
              <w:t>La evaluación será de forma continua, las pruebas escritas supondrán un 40% de la nota</w:t>
            </w:r>
            <w:r w:rsidR="00F10186">
              <w:rPr>
                <w:sz w:val="20"/>
                <w:szCs w:val="20"/>
              </w:rPr>
              <w:t xml:space="preserve"> global de la asignatura.</w:t>
            </w:r>
          </w:p>
          <w:p w14:paraId="135DE2D6" w14:textId="170B2D8B" w:rsidR="00FB692C" w:rsidRPr="00FB692C" w:rsidRDefault="00F10186" w:rsidP="00FB692C">
            <w:pPr>
              <w:jc w:val="both"/>
              <w:rPr>
                <w:sz w:val="20"/>
                <w:szCs w:val="20"/>
              </w:rPr>
            </w:pPr>
            <w:r>
              <w:rPr>
                <w:sz w:val="20"/>
                <w:szCs w:val="20"/>
              </w:rPr>
              <w:t>La presentación de trabajos y actividades realizadas en clase supondrán el 60% de la nota global de la asignatura.</w:t>
            </w:r>
          </w:p>
          <w:p w14:paraId="13D3EB82" w14:textId="77777777" w:rsidR="00FB692C" w:rsidRPr="00FB692C" w:rsidRDefault="00FB692C" w:rsidP="00FB692C">
            <w:pPr>
              <w:jc w:val="both"/>
              <w:rPr>
                <w:sz w:val="20"/>
                <w:szCs w:val="20"/>
              </w:rPr>
            </w:pPr>
            <w:r w:rsidRPr="00FB692C">
              <w:rPr>
                <w:sz w:val="20"/>
                <w:szCs w:val="20"/>
              </w:rPr>
              <w:t xml:space="preserve">Los alumnos tendrán derecho a una prueba de evaluación global, en las dos convocatorias extraordinarias posteriores a la convocatoria ordinaria (la del cuatrimestre en el que se imparte). </w:t>
            </w:r>
          </w:p>
          <w:p w14:paraId="43FEA3CE" w14:textId="77777777" w:rsidR="00FB692C" w:rsidRPr="00FB692C" w:rsidRDefault="00FB692C" w:rsidP="00FB692C">
            <w:pPr>
              <w:jc w:val="both"/>
              <w:rPr>
                <w:sz w:val="20"/>
                <w:szCs w:val="20"/>
              </w:rPr>
            </w:pPr>
            <w:r w:rsidRPr="00FB692C">
              <w:rPr>
                <w:sz w:val="20"/>
                <w:szCs w:val="20"/>
              </w:rPr>
              <w:t xml:space="preserve">Esta modalidad de evaluación deberá ser solicitada en los plazos que el Centro determine. </w:t>
            </w:r>
          </w:p>
          <w:p w14:paraId="7272BE21" w14:textId="1ADEFDEA" w:rsidR="002673EC" w:rsidRPr="00D6473D" w:rsidRDefault="00FB692C" w:rsidP="00FB692C">
            <w:pPr>
              <w:jc w:val="both"/>
              <w:rPr>
                <w:sz w:val="20"/>
                <w:szCs w:val="20"/>
              </w:rPr>
            </w:pPr>
            <w:r w:rsidRPr="00FB692C">
              <w:rPr>
                <w:sz w:val="20"/>
                <w:szCs w:val="20"/>
              </w:rPr>
              <w:t>Los criterios de evaluación y tipo de pruebas a realizar serán determinados por el equipo docente de la asignatura e informados con suficiente antelación a aquellos alumnos que la soliciten.</w:t>
            </w:r>
          </w:p>
        </w:tc>
      </w:tr>
    </w:tbl>
    <w:p w14:paraId="6B0B2DC6" w14:textId="77777777" w:rsidR="002673EC" w:rsidRPr="00D6473D" w:rsidRDefault="002673EC" w:rsidP="002673EC">
      <w:pPr>
        <w:spacing w:after="0" w:line="240" w:lineRule="auto"/>
        <w:jc w:val="both"/>
        <w:rPr>
          <w:sz w:val="20"/>
          <w:szCs w:val="20"/>
        </w:rPr>
      </w:pPr>
    </w:p>
    <w:p w14:paraId="26E8019D" w14:textId="77777777" w:rsidR="002673EC" w:rsidRPr="00D6473D" w:rsidRDefault="002673EC" w:rsidP="002673EC">
      <w:pPr>
        <w:spacing w:after="0" w:line="240" w:lineRule="auto"/>
        <w:jc w:val="right"/>
        <w:rPr>
          <w:b/>
          <w:sz w:val="20"/>
          <w:szCs w:val="20"/>
        </w:rPr>
      </w:pPr>
      <w:r w:rsidRPr="00D6473D">
        <w:rPr>
          <w:b/>
          <w:sz w:val="20"/>
          <w:szCs w:val="20"/>
        </w:rPr>
        <w:t>Descripción de contenidos</w:t>
      </w:r>
      <w:bookmarkStart w:id="0" w:name="_GoBack"/>
      <w:bookmarkEnd w:id="0"/>
    </w:p>
    <w:tbl>
      <w:tblPr>
        <w:tblStyle w:val="Tablaconcuadrcula"/>
        <w:tblW w:w="8821" w:type="dxa"/>
        <w:tblLook w:val="04A0" w:firstRow="1" w:lastRow="0" w:firstColumn="1" w:lastColumn="0" w:noHBand="0" w:noVBand="1"/>
      </w:tblPr>
      <w:tblGrid>
        <w:gridCol w:w="4248"/>
        <w:gridCol w:w="1412"/>
        <w:gridCol w:w="3161"/>
      </w:tblGrid>
      <w:tr w:rsidR="002673EC" w:rsidRPr="00D6473D" w14:paraId="6B89A32F" w14:textId="77777777" w:rsidTr="003C325D">
        <w:tc>
          <w:tcPr>
            <w:tcW w:w="4248" w:type="dxa"/>
          </w:tcPr>
          <w:p w14:paraId="2D92A11A" w14:textId="77777777" w:rsidR="002673EC" w:rsidRPr="00D6473D" w:rsidRDefault="002673EC" w:rsidP="00091640">
            <w:pPr>
              <w:jc w:val="both"/>
              <w:rPr>
                <w:sz w:val="20"/>
                <w:szCs w:val="20"/>
              </w:rPr>
            </w:pPr>
            <w:r w:rsidRPr="00D6473D">
              <w:rPr>
                <w:sz w:val="20"/>
                <w:szCs w:val="20"/>
              </w:rPr>
              <w:lastRenderedPageBreak/>
              <w:t>Descripción de contenidos</w:t>
            </w:r>
          </w:p>
        </w:tc>
        <w:tc>
          <w:tcPr>
            <w:tcW w:w="1412" w:type="dxa"/>
          </w:tcPr>
          <w:p w14:paraId="6D3B3DB5" w14:textId="77777777" w:rsidR="002673EC" w:rsidRPr="00D6473D" w:rsidRDefault="002673EC" w:rsidP="00091640">
            <w:pPr>
              <w:jc w:val="both"/>
              <w:rPr>
                <w:sz w:val="20"/>
                <w:szCs w:val="20"/>
              </w:rPr>
            </w:pPr>
            <w:r w:rsidRPr="00D6473D">
              <w:rPr>
                <w:sz w:val="20"/>
                <w:szCs w:val="20"/>
              </w:rPr>
              <w:t>Competencias relacionadas</w:t>
            </w:r>
          </w:p>
        </w:tc>
        <w:tc>
          <w:tcPr>
            <w:tcW w:w="3161" w:type="dxa"/>
          </w:tcPr>
          <w:p w14:paraId="14BB2BBD" w14:textId="77777777" w:rsidR="002673EC" w:rsidRPr="00D6473D" w:rsidRDefault="002673EC" w:rsidP="00091640">
            <w:pPr>
              <w:jc w:val="both"/>
              <w:rPr>
                <w:sz w:val="20"/>
                <w:szCs w:val="20"/>
              </w:rPr>
            </w:pPr>
            <w:r w:rsidRPr="00D6473D">
              <w:rPr>
                <w:sz w:val="20"/>
                <w:szCs w:val="20"/>
              </w:rPr>
              <w:t>Resultados del aprendizaje relacionados</w:t>
            </w:r>
          </w:p>
        </w:tc>
      </w:tr>
      <w:tr w:rsidR="002673EC" w:rsidRPr="00D6473D" w14:paraId="1EAF55AE" w14:textId="77777777" w:rsidTr="003C325D">
        <w:tc>
          <w:tcPr>
            <w:tcW w:w="4248" w:type="dxa"/>
          </w:tcPr>
          <w:p w14:paraId="78E76E11" w14:textId="0C79868F" w:rsidR="003C325D" w:rsidRDefault="003C325D" w:rsidP="003C325D">
            <w:pPr>
              <w:spacing w:after="0" w:line="240" w:lineRule="auto"/>
              <w:rPr>
                <w:rFonts w:ascii="Calibri Light" w:eastAsia="Times New Roman" w:hAnsi="Calibri Light" w:cs="Times New Roman"/>
                <w:sz w:val="23"/>
                <w:szCs w:val="23"/>
                <w:lang w:eastAsia="es-ES"/>
              </w:rPr>
            </w:pPr>
            <w:r w:rsidRPr="008556CC">
              <w:rPr>
                <w:rFonts w:ascii="Calibri Light" w:eastAsia="Times New Roman" w:hAnsi="Calibri Light" w:cs="Times New Roman"/>
                <w:sz w:val="23"/>
                <w:szCs w:val="23"/>
                <w:lang w:eastAsia="es-ES"/>
              </w:rPr>
              <w:t>- Introducción al Cáncer. Aspectos básicos de la dinámica y movilidad del crecimiento tumoral.</w:t>
            </w:r>
          </w:p>
          <w:p w14:paraId="4E194EEC" w14:textId="77777777" w:rsidR="0006333A" w:rsidRDefault="0006333A" w:rsidP="003C325D">
            <w:pPr>
              <w:spacing w:after="0" w:line="240" w:lineRule="auto"/>
              <w:rPr>
                <w:rFonts w:ascii="Calibri Light" w:eastAsia="Times New Roman" w:hAnsi="Calibri Light" w:cs="Times New Roman"/>
                <w:sz w:val="23"/>
                <w:szCs w:val="23"/>
                <w:lang w:eastAsia="es-ES"/>
              </w:rPr>
            </w:pPr>
          </w:p>
          <w:p w14:paraId="3BF59524" w14:textId="77777777" w:rsidR="0006333A" w:rsidRDefault="0006333A" w:rsidP="003C325D">
            <w:pPr>
              <w:spacing w:after="0" w:line="240" w:lineRule="auto"/>
              <w:rPr>
                <w:rFonts w:ascii="Calibri Light" w:eastAsia="Times New Roman" w:hAnsi="Calibri Light" w:cs="Times New Roman"/>
                <w:sz w:val="23"/>
                <w:szCs w:val="23"/>
                <w:lang w:eastAsia="es-ES"/>
              </w:rPr>
            </w:pPr>
          </w:p>
          <w:p w14:paraId="05CCAE3F" w14:textId="661BBF00" w:rsidR="003C325D" w:rsidRDefault="003C325D" w:rsidP="003C325D">
            <w:pPr>
              <w:autoSpaceDE w:val="0"/>
              <w:autoSpaceDN w:val="0"/>
              <w:adjustRightInd w:val="0"/>
              <w:spacing w:after="0" w:line="240" w:lineRule="auto"/>
              <w:rPr>
                <w:rFonts w:ascii="Calibri Light" w:hAnsi="Calibri Light" w:cs="Calibri Light"/>
                <w:sz w:val="24"/>
                <w:szCs w:val="24"/>
                <w:lang w:eastAsia="es-ES"/>
              </w:rPr>
            </w:pPr>
            <w:r>
              <w:rPr>
                <w:rFonts w:ascii="Calibri Light" w:hAnsi="Calibri Light" w:cs="Calibri Light"/>
                <w:sz w:val="24"/>
                <w:szCs w:val="24"/>
                <w:lang w:eastAsia="es-ES"/>
              </w:rPr>
              <w:t>-</w:t>
            </w:r>
            <w:r w:rsidRPr="003C325D">
              <w:rPr>
                <w:rFonts w:ascii="Calibri Light" w:hAnsi="Calibri Light" w:cs="Calibri Light"/>
                <w:sz w:val="24"/>
                <w:szCs w:val="24"/>
                <w:lang w:eastAsia="es-ES"/>
              </w:rPr>
              <w:t>Aproximación de funciones: interpolación y ajustes.</w:t>
            </w:r>
          </w:p>
          <w:p w14:paraId="0902EE44" w14:textId="77777777" w:rsidR="0006333A" w:rsidRPr="003C325D" w:rsidRDefault="0006333A" w:rsidP="003C325D">
            <w:pPr>
              <w:autoSpaceDE w:val="0"/>
              <w:autoSpaceDN w:val="0"/>
              <w:adjustRightInd w:val="0"/>
              <w:spacing w:after="0" w:line="240" w:lineRule="auto"/>
              <w:rPr>
                <w:rFonts w:ascii="Calibri Light" w:hAnsi="Calibri Light" w:cs="Calibri Light"/>
                <w:sz w:val="24"/>
                <w:szCs w:val="24"/>
                <w:lang w:eastAsia="es-ES"/>
              </w:rPr>
            </w:pPr>
          </w:p>
          <w:p w14:paraId="2D2BD665" w14:textId="03CDA842" w:rsidR="003C325D" w:rsidRDefault="003C325D" w:rsidP="003C325D">
            <w:pPr>
              <w:spacing w:after="0" w:line="240" w:lineRule="auto"/>
              <w:rPr>
                <w:rFonts w:ascii="Calibri Light" w:hAnsi="Calibri Light" w:cs="Calibri Light"/>
                <w:sz w:val="24"/>
                <w:szCs w:val="24"/>
                <w:lang w:eastAsia="es-ES"/>
              </w:rPr>
            </w:pPr>
            <w:r>
              <w:rPr>
                <w:rFonts w:ascii="Calibri Light" w:hAnsi="Calibri Light" w:cs="Calibri Light"/>
                <w:sz w:val="24"/>
                <w:szCs w:val="24"/>
                <w:lang w:eastAsia="es-ES"/>
              </w:rPr>
              <w:t>-</w:t>
            </w:r>
            <w:r w:rsidRPr="003C325D">
              <w:rPr>
                <w:rFonts w:ascii="Calibri Light" w:hAnsi="Calibri Light" w:cs="Calibri Light"/>
                <w:sz w:val="24"/>
                <w:szCs w:val="24"/>
                <w:lang w:eastAsia="es-ES"/>
              </w:rPr>
              <w:t>Problemas de valores iniciales en ecuaciones diferenciales ordinarias</w:t>
            </w:r>
            <w:r>
              <w:rPr>
                <w:rFonts w:ascii="Calibri Light" w:hAnsi="Calibri Light" w:cs="Calibri Light"/>
                <w:sz w:val="24"/>
                <w:szCs w:val="24"/>
                <w:lang w:eastAsia="es-ES"/>
              </w:rPr>
              <w:t>.</w:t>
            </w:r>
          </w:p>
          <w:p w14:paraId="507B603F" w14:textId="77777777" w:rsidR="0006333A" w:rsidRPr="008556CC" w:rsidRDefault="0006333A" w:rsidP="003C325D">
            <w:pPr>
              <w:spacing w:after="0" w:line="240" w:lineRule="auto"/>
              <w:rPr>
                <w:rFonts w:ascii="Calibri Light" w:eastAsia="Times New Roman" w:hAnsi="Calibri Light" w:cs="Times New Roman"/>
                <w:sz w:val="23"/>
                <w:szCs w:val="23"/>
                <w:lang w:eastAsia="es-ES"/>
              </w:rPr>
            </w:pPr>
          </w:p>
          <w:p w14:paraId="61768CB7" w14:textId="77777777" w:rsidR="003C325D" w:rsidRDefault="003C325D" w:rsidP="003C325D">
            <w:pPr>
              <w:spacing w:after="0" w:line="240" w:lineRule="auto"/>
              <w:rPr>
                <w:rFonts w:ascii="Calibri Light" w:eastAsia="Times New Roman" w:hAnsi="Calibri Light" w:cs="Times New Roman"/>
                <w:sz w:val="23"/>
                <w:szCs w:val="23"/>
                <w:lang w:eastAsia="es-ES"/>
              </w:rPr>
            </w:pPr>
            <w:r w:rsidRPr="008556CC">
              <w:rPr>
                <w:rFonts w:ascii="Calibri Light" w:eastAsia="Times New Roman" w:hAnsi="Calibri Light" w:cs="Times New Roman"/>
                <w:sz w:val="23"/>
                <w:szCs w:val="23"/>
                <w:lang w:eastAsia="es-ES"/>
              </w:rPr>
              <w:t xml:space="preserve">-  Introducción a los modelos matemáticos de ecuaciones diferenciales en cáncer.  Ecuación de  </w:t>
            </w:r>
            <w:r w:rsidRPr="008556CC">
              <w:rPr>
                <w:rFonts w:ascii="Calibri Light" w:hAnsi="Calibri Light" w:cs="CMSS10"/>
                <w:sz w:val="23"/>
                <w:szCs w:val="23"/>
              </w:rPr>
              <w:t>Fisher-</w:t>
            </w:r>
            <w:proofErr w:type="spellStart"/>
            <w:r w:rsidRPr="008556CC">
              <w:rPr>
                <w:rFonts w:ascii="Calibri Light" w:hAnsi="Calibri Light" w:cs="CMSS10"/>
                <w:sz w:val="23"/>
                <w:szCs w:val="23"/>
              </w:rPr>
              <w:t>Kolmogorov</w:t>
            </w:r>
            <w:proofErr w:type="spellEnd"/>
            <w:r w:rsidRPr="008556CC">
              <w:rPr>
                <w:rFonts w:ascii="Calibri Light" w:eastAsia="Times New Roman" w:hAnsi="Calibri Light" w:cs="Times New Roman"/>
                <w:sz w:val="23"/>
                <w:szCs w:val="23"/>
                <w:lang w:eastAsia="es-ES"/>
              </w:rPr>
              <w:t>.</w:t>
            </w:r>
          </w:p>
          <w:p w14:paraId="28283DE9" w14:textId="77777777" w:rsidR="0006333A" w:rsidRPr="008556CC" w:rsidRDefault="0006333A" w:rsidP="003C325D">
            <w:pPr>
              <w:spacing w:after="0" w:line="240" w:lineRule="auto"/>
              <w:rPr>
                <w:rFonts w:ascii="Calibri Light" w:eastAsia="Times New Roman" w:hAnsi="Calibri Light" w:cs="Times New Roman"/>
                <w:sz w:val="23"/>
                <w:szCs w:val="23"/>
                <w:lang w:eastAsia="es-ES"/>
              </w:rPr>
            </w:pPr>
          </w:p>
          <w:p w14:paraId="1C014324" w14:textId="77777777" w:rsidR="003C325D" w:rsidRDefault="003C325D" w:rsidP="003C325D">
            <w:pPr>
              <w:pStyle w:val="Default"/>
              <w:spacing w:line="276" w:lineRule="auto"/>
              <w:jc w:val="both"/>
              <w:rPr>
                <w:rFonts w:ascii="Calibri Light" w:hAnsi="Calibri Light"/>
                <w:color w:val="auto"/>
                <w:sz w:val="23"/>
                <w:szCs w:val="23"/>
              </w:rPr>
            </w:pPr>
            <w:r w:rsidRPr="008556CC">
              <w:rPr>
                <w:color w:val="auto"/>
              </w:rPr>
              <w:t>-</w:t>
            </w:r>
            <w:r w:rsidRPr="008556CC">
              <w:rPr>
                <w:rFonts w:ascii="Calibri Light" w:hAnsi="Calibri Light"/>
                <w:color w:val="auto"/>
                <w:sz w:val="23"/>
                <w:szCs w:val="23"/>
              </w:rPr>
              <w:t>Desarrollo de modelos matemáticos que incorporen elementos esenciales del tumor a describir; estudio del comportamiento del modelo, su respuesta al tratamiento y contraste con los datos reales.</w:t>
            </w:r>
          </w:p>
          <w:p w14:paraId="2ADBD223" w14:textId="77777777" w:rsidR="0006333A" w:rsidRPr="008556CC" w:rsidRDefault="0006333A" w:rsidP="003C325D">
            <w:pPr>
              <w:pStyle w:val="Default"/>
              <w:spacing w:line="276" w:lineRule="auto"/>
              <w:jc w:val="both"/>
              <w:rPr>
                <w:rFonts w:ascii="Calibri Light" w:hAnsi="Calibri Light"/>
                <w:color w:val="auto"/>
                <w:sz w:val="23"/>
                <w:szCs w:val="23"/>
              </w:rPr>
            </w:pPr>
          </w:p>
          <w:p w14:paraId="77797CD0" w14:textId="77777777" w:rsidR="003C325D" w:rsidRDefault="003C325D" w:rsidP="003C325D">
            <w:pPr>
              <w:spacing w:after="0" w:line="240" w:lineRule="auto"/>
              <w:rPr>
                <w:rFonts w:ascii="Calibri Light" w:eastAsia="Times New Roman" w:hAnsi="Calibri Light" w:cs="Times New Roman"/>
                <w:sz w:val="23"/>
                <w:szCs w:val="23"/>
                <w:lang w:eastAsia="es-ES"/>
              </w:rPr>
            </w:pPr>
            <w:r w:rsidRPr="008556CC">
              <w:rPr>
                <w:rFonts w:ascii="Calibri Light" w:eastAsia="Times New Roman" w:hAnsi="Calibri Light" w:cs="Times New Roman"/>
                <w:sz w:val="23"/>
                <w:szCs w:val="23"/>
                <w:lang w:eastAsia="es-ES"/>
              </w:rPr>
              <w:t>- Prácticas de laboratorio de simulación numérica de crecimiento tumoral y terapias.</w:t>
            </w:r>
          </w:p>
          <w:p w14:paraId="4A641B33" w14:textId="77777777" w:rsidR="0006333A" w:rsidRPr="008556CC" w:rsidRDefault="0006333A" w:rsidP="003C325D">
            <w:pPr>
              <w:spacing w:after="0" w:line="240" w:lineRule="auto"/>
              <w:rPr>
                <w:rFonts w:ascii="Calibri Light" w:eastAsia="Times New Roman" w:hAnsi="Calibri Light" w:cs="Times New Roman"/>
                <w:sz w:val="23"/>
                <w:szCs w:val="23"/>
                <w:lang w:eastAsia="es-ES"/>
              </w:rPr>
            </w:pPr>
          </w:p>
          <w:p w14:paraId="0AB6355F" w14:textId="77777777" w:rsidR="003C325D" w:rsidRDefault="003C325D" w:rsidP="003C325D">
            <w:pPr>
              <w:spacing w:after="0" w:line="240" w:lineRule="auto"/>
              <w:rPr>
                <w:rFonts w:ascii="Calibri Light" w:eastAsia="Times New Roman" w:hAnsi="Calibri Light" w:cs="Times New Roman"/>
                <w:sz w:val="23"/>
                <w:szCs w:val="23"/>
                <w:lang w:eastAsia="es-ES"/>
              </w:rPr>
            </w:pPr>
            <w:r w:rsidRPr="008556CC">
              <w:rPr>
                <w:rFonts w:ascii="Calibri Light" w:eastAsia="Times New Roman" w:hAnsi="Calibri Light" w:cs="Times New Roman"/>
                <w:sz w:val="23"/>
                <w:szCs w:val="23"/>
                <w:lang w:eastAsia="es-ES"/>
              </w:rPr>
              <w:t>- Radioterapia y su modelado matemático.</w:t>
            </w:r>
          </w:p>
          <w:p w14:paraId="39D87BF4" w14:textId="77777777" w:rsidR="0006333A" w:rsidRPr="008556CC" w:rsidRDefault="0006333A" w:rsidP="003C325D">
            <w:pPr>
              <w:spacing w:after="0" w:line="240" w:lineRule="auto"/>
              <w:rPr>
                <w:rFonts w:ascii="Calibri Light" w:eastAsia="Times New Roman" w:hAnsi="Calibri Light" w:cs="Times New Roman"/>
                <w:sz w:val="23"/>
                <w:szCs w:val="23"/>
                <w:lang w:eastAsia="es-ES"/>
              </w:rPr>
            </w:pPr>
          </w:p>
          <w:p w14:paraId="2B742A67" w14:textId="0B2A3018" w:rsidR="003C325D" w:rsidRDefault="003C325D" w:rsidP="003C325D">
            <w:pPr>
              <w:autoSpaceDE w:val="0"/>
              <w:autoSpaceDN w:val="0"/>
              <w:adjustRightInd w:val="0"/>
              <w:spacing w:after="0" w:line="240" w:lineRule="auto"/>
              <w:rPr>
                <w:rFonts w:cs="Courier New"/>
                <w:sz w:val="20"/>
                <w:szCs w:val="20"/>
                <w:lang w:eastAsia="es-ES"/>
              </w:rPr>
            </w:pPr>
            <w:r w:rsidRPr="008556CC">
              <w:rPr>
                <w:rFonts w:ascii="Calibri Light" w:eastAsia="Times New Roman" w:hAnsi="Calibri Light" w:cs="Times New Roman"/>
                <w:sz w:val="23"/>
                <w:szCs w:val="23"/>
                <w:lang w:eastAsia="es-ES"/>
              </w:rPr>
              <w:t xml:space="preserve">-  Aplicaciones avanzadas (modelos de resistencia, leucemia, </w:t>
            </w:r>
            <w:proofErr w:type="spellStart"/>
            <w:r w:rsidRPr="008556CC">
              <w:rPr>
                <w:rFonts w:ascii="Calibri Light" w:eastAsia="Times New Roman" w:hAnsi="Calibri Light" w:cs="Times New Roman"/>
                <w:sz w:val="23"/>
                <w:szCs w:val="23"/>
                <w:lang w:eastAsia="es-ES"/>
              </w:rPr>
              <w:t>neuro</w:t>
            </w:r>
            <w:proofErr w:type="spellEnd"/>
            <w:r w:rsidRPr="008556CC">
              <w:rPr>
                <w:rFonts w:ascii="Calibri Light" w:eastAsia="Times New Roman" w:hAnsi="Calibri Light" w:cs="Times New Roman"/>
                <w:sz w:val="23"/>
                <w:szCs w:val="23"/>
                <w:lang w:eastAsia="es-ES"/>
              </w:rPr>
              <w:t>-oncológicos)</w:t>
            </w:r>
          </w:p>
          <w:p w14:paraId="1A4644C0" w14:textId="6E88BF7B" w:rsidR="00BF390C" w:rsidRPr="00D6473D" w:rsidRDefault="003C325D" w:rsidP="003C325D">
            <w:pPr>
              <w:spacing w:after="0" w:line="240" w:lineRule="auto"/>
              <w:jc w:val="both"/>
              <w:rPr>
                <w:sz w:val="20"/>
                <w:szCs w:val="20"/>
              </w:rPr>
            </w:pPr>
            <w:r w:rsidRPr="00D6473D">
              <w:rPr>
                <w:sz w:val="20"/>
                <w:szCs w:val="20"/>
              </w:rPr>
              <w:t xml:space="preserve"> </w:t>
            </w:r>
          </w:p>
        </w:tc>
        <w:tc>
          <w:tcPr>
            <w:tcW w:w="1412" w:type="dxa"/>
          </w:tcPr>
          <w:p w14:paraId="65E1BAAA" w14:textId="5F8338D5" w:rsidR="002673EC" w:rsidRDefault="00126029" w:rsidP="00091640">
            <w:pPr>
              <w:jc w:val="both"/>
              <w:rPr>
                <w:sz w:val="20"/>
                <w:szCs w:val="20"/>
              </w:rPr>
            </w:pPr>
            <w:r>
              <w:rPr>
                <w:sz w:val="20"/>
                <w:szCs w:val="20"/>
              </w:rPr>
              <w:t>CB6, CB7, CT1</w:t>
            </w:r>
          </w:p>
          <w:p w14:paraId="3C2F98BA" w14:textId="77777777" w:rsidR="0006333A" w:rsidRDefault="0006333A" w:rsidP="00091640">
            <w:pPr>
              <w:jc w:val="both"/>
              <w:rPr>
                <w:sz w:val="20"/>
                <w:szCs w:val="20"/>
              </w:rPr>
            </w:pPr>
          </w:p>
          <w:p w14:paraId="57676503" w14:textId="77777777" w:rsidR="0006333A" w:rsidRDefault="0006333A" w:rsidP="00091640">
            <w:pPr>
              <w:jc w:val="both"/>
              <w:rPr>
                <w:sz w:val="20"/>
                <w:szCs w:val="20"/>
              </w:rPr>
            </w:pPr>
          </w:p>
          <w:p w14:paraId="3A3BF90D" w14:textId="761FD3BD" w:rsidR="00126029" w:rsidRDefault="0006333A" w:rsidP="00091640">
            <w:pPr>
              <w:jc w:val="both"/>
              <w:rPr>
                <w:sz w:val="20"/>
                <w:szCs w:val="20"/>
              </w:rPr>
            </w:pPr>
            <w:r>
              <w:rPr>
                <w:sz w:val="20"/>
                <w:szCs w:val="20"/>
              </w:rPr>
              <w:t xml:space="preserve">CB6, CB7, </w:t>
            </w:r>
            <w:r w:rsidR="00126029">
              <w:rPr>
                <w:sz w:val="20"/>
                <w:szCs w:val="20"/>
              </w:rPr>
              <w:t>CG1</w:t>
            </w:r>
            <w:r>
              <w:rPr>
                <w:sz w:val="20"/>
                <w:szCs w:val="20"/>
              </w:rPr>
              <w:t>, CG3</w:t>
            </w:r>
          </w:p>
          <w:p w14:paraId="7EEEFE70" w14:textId="4787B4CB" w:rsidR="00126029" w:rsidRDefault="0006333A" w:rsidP="00091640">
            <w:pPr>
              <w:jc w:val="both"/>
              <w:rPr>
                <w:sz w:val="20"/>
                <w:szCs w:val="20"/>
              </w:rPr>
            </w:pPr>
            <w:r>
              <w:rPr>
                <w:sz w:val="20"/>
                <w:szCs w:val="20"/>
              </w:rPr>
              <w:t xml:space="preserve">CB6, </w:t>
            </w:r>
            <w:r w:rsidR="00126029">
              <w:rPr>
                <w:sz w:val="20"/>
                <w:szCs w:val="20"/>
              </w:rPr>
              <w:t>CB7, CG1</w:t>
            </w:r>
            <w:r>
              <w:rPr>
                <w:sz w:val="20"/>
                <w:szCs w:val="20"/>
              </w:rPr>
              <w:t>, CG3</w:t>
            </w:r>
          </w:p>
          <w:p w14:paraId="349B0340" w14:textId="77777777" w:rsidR="0006333A" w:rsidRDefault="0006333A" w:rsidP="00091640">
            <w:pPr>
              <w:jc w:val="both"/>
              <w:rPr>
                <w:sz w:val="20"/>
                <w:szCs w:val="20"/>
              </w:rPr>
            </w:pPr>
          </w:p>
          <w:p w14:paraId="0D3385A5" w14:textId="77777777" w:rsidR="0006333A" w:rsidRDefault="0006333A" w:rsidP="00091640">
            <w:pPr>
              <w:jc w:val="both"/>
              <w:rPr>
                <w:sz w:val="20"/>
                <w:szCs w:val="20"/>
              </w:rPr>
            </w:pPr>
            <w:r>
              <w:rPr>
                <w:sz w:val="20"/>
                <w:szCs w:val="20"/>
              </w:rPr>
              <w:t>CB7, CG1</w:t>
            </w:r>
          </w:p>
          <w:p w14:paraId="0C9AC816" w14:textId="77777777" w:rsidR="0006333A" w:rsidRDefault="0006333A" w:rsidP="00091640">
            <w:pPr>
              <w:jc w:val="both"/>
              <w:rPr>
                <w:sz w:val="20"/>
                <w:szCs w:val="20"/>
              </w:rPr>
            </w:pPr>
          </w:p>
          <w:p w14:paraId="343969C8" w14:textId="77777777" w:rsidR="0006333A" w:rsidRDefault="0006333A" w:rsidP="00091640">
            <w:pPr>
              <w:jc w:val="both"/>
              <w:rPr>
                <w:sz w:val="20"/>
                <w:szCs w:val="20"/>
              </w:rPr>
            </w:pPr>
            <w:r>
              <w:rPr>
                <w:sz w:val="20"/>
                <w:szCs w:val="20"/>
              </w:rPr>
              <w:t>CB6, CG1, CE1, CE7</w:t>
            </w:r>
          </w:p>
          <w:p w14:paraId="199BF5D9" w14:textId="77777777" w:rsidR="0006333A" w:rsidRDefault="0006333A" w:rsidP="00091640">
            <w:pPr>
              <w:jc w:val="both"/>
              <w:rPr>
                <w:sz w:val="20"/>
                <w:szCs w:val="20"/>
              </w:rPr>
            </w:pPr>
          </w:p>
          <w:p w14:paraId="0F3357A8" w14:textId="77777777" w:rsidR="0006333A" w:rsidRDefault="0006333A" w:rsidP="00091640">
            <w:pPr>
              <w:jc w:val="both"/>
              <w:rPr>
                <w:sz w:val="20"/>
                <w:szCs w:val="20"/>
              </w:rPr>
            </w:pPr>
          </w:p>
          <w:p w14:paraId="3FB688FF" w14:textId="77777777" w:rsidR="0006333A" w:rsidRDefault="0006333A" w:rsidP="00091640">
            <w:pPr>
              <w:jc w:val="both"/>
              <w:rPr>
                <w:sz w:val="20"/>
                <w:szCs w:val="20"/>
              </w:rPr>
            </w:pPr>
            <w:r>
              <w:rPr>
                <w:sz w:val="20"/>
                <w:szCs w:val="20"/>
              </w:rPr>
              <w:t>CB7, CG3, CT1, CE1, CE7</w:t>
            </w:r>
          </w:p>
          <w:p w14:paraId="7D7460B2" w14:textId="77777777" w:rsidR="0006333A" w:rsidRDefault="0006333A" w:rsidP="00091640">
            <w:pPr>
              <w:jc w:val="both"/>
              <w:rPr>
                <w:sz w:val="20"/>
                <w:szCs w:val="20"/>
              </w:rPr>
            </w:pPr>
          </w:p>
          <w:p w14:paraId="4ECAF443" w14:textId="655C6978" w:rsidR="0006333A" w:rsidRDefault="0006333A" w:rsidP="00091640">
            <w:pPr>
              <w:jc w:val="both"/>
              <w:rPr>
                <w:sz w:val="20"/>
                <w:szCs w:val="20"/>
              </w:rPr>
            </w:pPr>
            <w:r>
              <w:rPr>
                <w:sz w:val="20"/>
                <w:szCs w:val="20"/>
              </w:rPr>
              <w:t>CB7, CG3, CE1</w:t>
            </w:r>
          </w:p>
          <w:p w14:paraId="14C84B33" w14:textId="1A57E041" w:rsidR="0006333A" w:rsidRPr="00F53658" w:rsidRDefault="0006333A" w:rsidP="00091640">
            <w:pPr>
              <w:jc w:val="both"/>
              <w:rPr>
                <w:sz w:val="20"/>
                <w:szCs w:val="20"/>
              </w:rPr>
            </w:pPr>
            <w:r>
              <w:rPr>
                <w:sz w:val="20"/>
                <w:szCs w:val="20"/>
              </w:rPr>
              <w:t>CG8, CT1, CE7</w:t>
            </w:r>
          </w:p>
        </w:tc>
        <w:tc>
          <w:tcPr>
            <w:tcW w:w="3161" w:type="dxa"/>
          </w:tcPr>
          <w:p w14:paraId="06A7CCC1" w14:textId="77777777" w:rsidR="002673EC" w:rsidRDefault="00126029" w:rsidP="00091640">
            <w:pPr>
              <w:jc w:val="both"/>
              <w:rPr>
                <w:sz w:val="20"/>
                <w:szCs w:val="20"/>
              </w:rPr>
            </w:pPr>
            <w:r>
              <w:rPr>
                <w:sz w:val="20"/>
                <w:szCs w:val="20"/>
              </w:rPr>
              <w:t>R1</w:t>
            </w:r>
          </w:p>
          <w:p w14:paraId="6E66AB67" w14:textId="77777777" w:rsidR="00126029" w:rsidRDefault="00126029" w:rsidP="00091640">
            <w:pPr>
              <w:jc w:val="both"/>
              <w:rPr>
                <w:sz w:val="20"/>
                <w:szCs w:val="20"/>
              </w:rPr>
            </w:pPr>
          </w:p>
          <w:p w14:paraId="254702D4" w14:textId="77777777" w:rsidR="00126029" w:rsidRDefault="00126029" w:rsidP="00091640">
            <w:pPr>
              <w:jc w:val="both"/>
              <w:rPr>
                <w:sz w:val="20"/>
                <w:szCs w:val="20"/>
              </w:rPr>
            </w:pPr>
            <w:r>
              <w:rPr>
                <w:sz w:val="20"/>
                <w:szCs w:val="20"/>
              </w:rPr>
              <w:t>R1</w:t>
            </w:r>
          </w:p>
          <w:p w14:paraId="30443783" w14:textId="19E367E4" w:rsidR="0006333A" w:rsidRDefault="0006333A" w:rsidP="00091640">
            <w:pPr>
              <w:jc w:val="both"/>
              <w:rPr>
                <w:sz w:val="20"/>
                <w:szCs w:val="20"/>
              </w:rPr>
            </w:pPr>
            <w:r>
              <w:rPr>
                <w:sz w:val="20"/>
                <w:szCs w:val="20"/>
              </w:rPr>
              <w:t>R1, R3, R4</w:t>
            </w:r>
          </w:p>
          <w:p w14:paraId="1316EE7B" w14:textId="77777777" w:rsidR="0006333A" w:rsidRDefault="0006333A" w:rsidP="00091640">
            <w:pPr>
              <w:jc w:val="both"/>
              <w:rPr>
                <w:sz w:val="20"/>
                <w:szCs w:val="20"/>
              </w:rPr>
            </w:pPr>
          </w:p>
          <w:p w14:paraId="71C7A5A5" w14:textId="59C5F20B" w:rsidR="0006333A" w:rsidRDefault="0006333A" w:rsidP="00091640">
            <w:pPr>
              <w:jc w:val="both"/>
              <w:rPr>
                <w:sz w:val="20"/>
                <w:szCs w:val="20"/>
              </w:rPr>
            </w:pPr>
            <w:r>
              <w:rPr>
                <w:sz w:val="20"/>
                <w:szCs w:val="20"/>
              </w:rPr>
              <w:t>R1, R3, R4</w:t>
            </w:r>
          </w:p>
          <w:p w14:paraId="63FABE62" w14:textId="77777777" w:rsidR="0006333A" w:rsidRDefault="0006333A" w:rsidP="00091640">
            <w:pPr>
              <w:jc w:val="both"/>
              <w:rPr>
                <w:sz w:val="20"/>
                <w:szCs w:val="20"/>
              </w:rPr>
            </w:pPr>
          </w:p>
          <w:p w14:paraId="2566A0E7" w14:textId="77777777" w:rsidR="0006333A" w:rsidRDefault="0006333A" w:rsidP="00091640">
            <w:pPr>
              <w:jc w:val="both"/>
              <w:rPr>
                <w:sz w:val="20"/>
                <w:szCs w:val="20"/>
              </w:rPr>
            </w:pPr>
            <w:r>
              <w:rPr>
                <w:sz w:val="20"/>
                <w:szCs w:val="20"/>
              </w:rPr>
              <w:t>R1, R2</w:t>
            </w:r>
          </w:p>
          <w:p w14:paraId="03A6FA20" w14:textId="77777777" w:rsidR="0006333A" w:rsidRDefault="0006333A" w:rsidP="00091640">
            <w:pPr>
              <w:jc w:val="both"/>
              <w:rPr>
                <w:sz w:val="20"/>
                <w:szCs w:val="20"/>
              </w:rPr>
            </w:pPr>
          </w:p>
          <w:p w14:paraId="37D6500D" w14:textId="77777777" w:rsidR="0006333A" w:rsidRDefault="0006333A" w:rsidP="00091640">
            <w:pPr>
              <w:jc w:val="both"/>
              <w:rPr>
                <w:sz w:val="20"/>
                <w:szCs w:val="20"/>
              </w:rPr>
            </w:pPr>
            <w:r>
              <w:rPr>
                <w:sz w:val="20"/>
                <w:szCs w:val="20"/>
              </w:rPr>
              <w:t>R2, R3</w:t>
            </w:r>
          </w:p>
          <w:p w14:paraId="6386A1D1" w14:textId="77777777" w:rsidR="0006333A" w:rsidRDefault="0006333A" w:rsidP="00091640">
            <w:pPr>
              <w:jc w:val="both"/>
              <w:rPr>
                <w:sz w:val="20"/>
                <w:szCs w:val="20"/>
              </w:rPr>
            </w:pPr>
          </w:p>
          <w:p w14:paraId="3EFABE45" w14:textId="77777777" w:rsidR="0006333A" w:rsidRDefault="0006333A" w:rsidP="00091640">
            <w:pPr>
              <w:jc w:val="both"/>
              <w:rPr>
                <w:sz w:val="20"/>
                <w:szCs w:val="20"/>
              </w:rPr>
            </w:pPr>
          </w:p>
          <w:p w14:paraId="346233C2" w14:textId="77777777" w:rsidR="0006333A" w:rsidRDefault="0006333A" w:rsidP="00091640">
            <w:pPr>
              <w:jc w:val="both"/>
              <w:rPr>
                <w:sz w:val="20"/>
                <w:szCs w:val="20"/>
              </w:rPr>
            </w:pPr>
          </w:p>
          <w:p w14:paraId="55842FB7" w14:textId="63E4BDE7" w:rsidR="0006333A" w:rsidRDefault="0006333A" w:rsidP="00091640">
            <w:pPr>
              <w:jc w:val="both"/>
              <w:rPr>
                <w:sz w:val="20"/>
                <w:szCs w:val="20"/>
              </w:rPr>
            </w:pPr>
            <w:r>
              <w:rPr>
                <w:sz w:val="20"/>
                <w:szCs w:val="20"/>
              </w:rPr>
              <w:t>R1, R3, R4</w:t>
            </w:r>
          </w:p>
          <w:p w14:paraId="4B275E6A" w14:textId="77777777" w:rsidR="0006333A" w:rsidRDefault="0006333A" w:rsidP="00091640">
            <w:pPr>
              <w:jc w:val="both"/>
              <w:rPr>
                <w:sz w:val="20"/>
                <w:szCs w:val="20"/>
              </w:rPr>
            </w:pPr>
          </w:p>
          <w:p w14:paraId="165D6DBD" w14:textId="77777777" w:rsidR="0006333A" w:rsidRDefault="0006333A" w:rsidP="00091640">
            <w:pPr>
              <w:jc w:val="both"/>
              <w:rPr>
                <w:sz w:val="20"/>
                <w:szCs w:val="20"/>
              </w:rPr>
            </w:pPr>
            <w:r>
              <w:rPr>
                <w:sz w:val="20"/>
                <w:szCs w:val="20"/>
              </w:rPr>
              <w:t>R2, R4</w:t>
            </w:r>
          </w:p>
          <w:p w14:paraId="1947A38F" w14:textId="77777777" w:rsidR="0006333A" w:rsidRDefault="0006333A" w:rsidP="00091640">
            <w:pPr>
              <w:jc w:val="both"/>
              <w:rPr>
                <w:sz w:val="20"/>
                <w:szCs w:val="20"/>
              </w:rPr>
            </w:pPr>
          </w:p>
          <w:p w14:paraId="62F9A803" w14:textId="44154BC7" w:rsidR="0006333A" w:rsidRPr="00D6473D" w:rsidRDefault="0006333A" w:rsidP="00091640">
            <w:pPr>
              <w:jc w:val="both"/>
              <w:rPr>
                <w:sz w:val="20"/>
                <w:szCs w:val="20"/>
              </w:rPr>
            </w:pPr>
            <w:r>
              <w:rPr>
                <w:sz w:val="20"/>
                <w:szCs w:val="20"/>
              </w:rPr>
              <w:t>R1, R2, R4</w:t>
            </w:r>
          </w:p>
        </w:tc>
      </w:tr>
    </w:tbl>
    <w:p w14:paraId="4776BED7" w14:textId="33C9E5EE" w:rsidR="002673EC" w:rsidRPr="00D6473D" w:rsidRDefault="002673EC" w:rsidP="002673EC">
      <w:pPr>
        <w:spacing w:after="0" w:line="240" w:lineRule="auto"/>
        <w:jc w:val="both"/>
        <w:rPr>
          <w:sz w:val="20"/>
          <w:szCs w:val="20"/>
        </w:rPr>
      </w:pPr>
    </w:p>
    <w:p w14:paraId="318414A6" w14:textId="77777777" w:rsidR="002673EC" w:rsidRPr="00D6473D" w:rsidRDefault="002673EC" w:rsidP="002673EC">
      <w:pPr>
        <w:spacing w:after="0" w:line="240" w:lineRule="auto"/>
        <w:jc w:val="right"/>
        <w:rPr>
          <w:b/>
          <w:sz w:val="20"/>
          <w:szCs w:val="20"/>
        </w:rPr>
      </w:pPr>
    </w:p>
    <w:p w14:paraId="3318F647" w14:textId="77777777" w:rsidR="002673EC" w:rsidRPr="00D6473D" w:rsidRDefault="002673EC" w:rsidP="002673EC">
      <w:pPr>
        <w:spacing w:after="0" w:line="240" w:lineRule="auto"/>
        <w:jc w:val="right"/>
        <w:rPr>
          <w:b/>
          <w:sz w:val="20"/>
          <w:szCs w:val="20"/>
        </w:rPr>
      </w:pPr>
    </w:p>
    <w:p w14:paraId="5FACD0B1" w14:textId="77777777" w:rsidR="002673EC" w:rsidRPr="00D6473D" w:rsidRDefault="002673EC" w:rsidP="002673EC">
      <w:pPr>
        <w:spacing w:after="0" w:line="240" w:lineRule="auto"/>
        <w:jc w:val="right"/>
        <w:rPr>
          <w:b/>
          <w:sz w:val="20"/>
          <w:szCs w:val="20"/>
        </w:rPr>
      </w:pPr>
      <w:r w:rsidRPr="00D6473D">
        <w:rPr>
          <w:b/>
          <w:sz w:val="20"/>
          <w:szCs w:val="20"/>
        </w:rPr>
        <w:t>Bibliografía y fuentes electrónicas</w:t>
      </w:r>
    </w:p>
    <w:p w14:paraId="03CEFA69" w14:textId="77777777" w:rsidR="002673EC" w:rsidRPr="00D6473D" w:rsidRDefault="002673EC" w:rsidP="002673EC">
      <w:pPr>
        <w:spacing w:after="0" w:line="240" w:lineRule="auto"/>
        <w:jc w:val="both"/>
        <w:rPr>
          <w:sz w:val="20"/>
          <w:szCs w:val="20"/>
        </w:rPr>
      </w:pPr>
      <w:r w:rsidRPr="00D6473D">
        <w:rPr>
          <w:sz w:val="20"/>
          <w:szCs w:val="20"/>
        </w:rPr>
        <w:t>Bibliografía básica</w:t>
      </w:r>
    </w:p>
    <w:tbl>
      <w:tblPr>
        <w:tblStyle w:val="Tablaconcuadrcula"/>
        <w:tblW w:w="0" w:type="auto"/>
        <w:tblLook w:val="04A0" w:firstRow="1" w:lastRow="0" w:firstColumn="1" w:lastColumn="0" w:noHBand="0" w:noVBand="1"/>
      </w:tblPr>
      <w:tblGrid>
        <w:gridCol w:w="8714"/>
      </w:tblGrid>
      <w:tr w:rsidR="002673EC" w:rsidRPr="00D6473D" w14:paraId="5BB0F919" w14:textId="77777777" w:rsidTr="00091640">
        <w:tc>
          <w:tcPr>
            <w:tcW w:w="9054" w:type="dxa"/>
          </w:tcPr>
          <w:p w14:paraId="1F822D56" w14:textId="70E1B48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[1] J. Murray, </w:t>
            </w:r>
            <w:r w:rsidR="00FD70BA">
              <w:rPr>
                <w:rFonts w:ascii="Calibri Light" w:hAnsi="Calibri Light" w:cs="Calibri Light"/>
                <w:i/>
                <w:iCs/>
                <w:sz w:val="24"/>
                <w:szCs w:val="24"/>
                <w:lang w:val="en-GB"/>
              </w:rPr>
              <w:t xml:space="preserve">Mathematical Biology. </w:t>
            </w:r>
            <w:proofErr w:type="spellStart"/>
            <w:r w:rsidR="00FD70BA">
              <w:rPr>
                <w:rFonts w:ascii="Calibri Light" w:hAnsi="Calibri Light" w:cs="Calibri Light"/>
                <w:i/>
                <w:iCs/>
                <w:sz w:val="24"/>
                <w:szCs w:val="24"/>
                <w:lang w:val="en-GB"/>
              </w:rPr>
              <w:t>Vols</w:t>
            </w:r>
            <w:proofErr w:type="spellEnd"/>
            <w:r w:rsidR="00FD70BA">
              <w:rPr>
                <w:rFonts w:ascii="Calibri Light" w:hAnsi="Calibri Light" w:cs="Calibri Light"/>
                <w:i/>
                <w:iCs/>
                <w:sz w:val="24"/>
                <w:szCs w:val="24"/>
                <w:lang w:val="en-GB"/>
              </w:rPr>
              <w:t xml:space="preserve"> I and II</w:t>
            </w:r>
            <w:r w:rsidRPr="00C430DE">
              <w:rPr>
                <w:rFonts w:ascii="Calibri Light" w:hAnsi="Calibri Light" w:cs="Calibri Light"/>
                <w:i/>
                <w:iCs/>
                <w:sz w:val="24"/>
                <w:szCs w:val="24"/>
                <w:lang w:val="en-GB"/>
              </w:rPr>
              <w:t>. An introduction</w:t>
            </w:r>
            <w:r w:rsidRPr="00C430DE">
              <w:rPr>
                <w:rFonts w:ascii="Calibri Light" w:hAnsi="Calibri Light" w:cs="Calibri Light"/>
                <w:sz w:val="24"/>
                <w:szCs w:val="24"/>
                <w:lang w:val="en-GB"/>
              </w:rPr>
              <w:t>. Springer (2002).</w:t>
            </w:r>
          </w:p>
          <w:p w14:paraId="6011EC32"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[2] H. Byrne, </w:t>
            </w:r>
            <w:r w:rsidRPr="00C430DE">
              <w:rPr>
                <w:rFonts w:ascii="Calibri Light" w:hAnsi="Calibri Light" w:cs="Calibri Light"/>
                <w:i/>
                <w:iCs/>
                <w:sz w:val="24"/>
                <w:szCs w:val="24"/>
                <w:lang w:val="en-GB"/>
              </w:rPr>
              <w:t xml:space="preserve">Dissecting cancer through mathematics: from the cell to the animal model </w:t>
            </w:r>
            <w:r w:rsidRPr="00C430DE">
              <w:rPr>
                <w:rFonts w:ascii="Calibri Light" w:hAnsi="Calibri Light" w:cs="Calibri Light"/>
                <w:sz w:val="24"/>
                <w:szCs w:val="24"/>
                <w:lang w:val="en-GB"/>
              </w:rPr>
              <w:t>(2010) Nature</w:t>
            </w:r>
          </w:p>
          <w:p w14:paraId="2A9F1D98"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Reviews Cancer </w:t>
            </w:r>
            <w:r w:rsidRPr="00C430DE">
              <w:rPr>
                <w:rFonts w:ascii="Calibri Light" w:hAnsi="Calibri Light" w:cs="Calibri Light"/>
                <w:b/>
                <w:bCs/>
                <w:sz w:val="24"/>
                <w:szCs w:val="24"/>
                <w:lang w:val="en-GB"/>
              </w:rPr>
              <w:t>10</w:t>
            </w:r>
            <w:r w:rsidRPr="00C430DE">
              <w:rPr>
                <w:rFonts w:ascii="Calibri Light" w:hAnsi="Calibri Light" w:cs="Calibri Light"/>
                <w:sz w:val="24"/>
                <w:szCs w:val="24"/>
                <w:lang w:val="en-GB"/>
              </w:rPr>
              <w:t>:221-230.</w:t>
            </w:r>
          </w:p>
          <w:p w14:paraId="353F2B7B"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[3] L. J. </w:t>
            </w:r>
            <w:proofErr w:type="spellStart"/>
            <w:r w:rsidRPr="00C430DE">
              <w:rPr>
                <w:rFonts w:ascii="Calibri Light" w:hAnsi="Calibri Light" w:cs="Calibri Light"/>
                <w:sz w:val="24"/>
                <w:szCs w:val="24"/>
                <w:lang w:val="en-GB"/>
              </w:rPr>
              <w:t>Kleinsmith</w:t>
            </w:r>
            <w:proofErr w:type="spellEnd"/>
            <w:r w:rsidRPr="00C430DE">
              <w:rPr>
                <w:rFonts w:ascii="Calibri Light" w:hAnsi="Calibri Light" w:cs="Calibri Light"/>
                <w:sz w:val="24"/>
                <w:szCs w:val="24"/>
                <w:lang w:val="en-GB"/>
              </w:rPr>
              <w:t xml:space="preserve">, D. Kerrigan, J. Kelly, B. </w:t>
            </w:r>
            <w:proofErr w:type="spellStart"/>
            <w:r w:rsidRPr="00C430DE">
              <w:rPr>
                <w:rFonts w:ascii="Calibri Light" w:hAnsi="Calibri Light" w:cs="Calibri Light"/>
                <w:sz w:val="24"/>
                <w:szCs w:val="24"/>
                <w:lang w:val="en-GB"/>
              </w:rPr>
              <w:t>Hollen</w:t>
            </w:r>
            <w:proofErr w:type="spellEnd"/>
            <w:r w:rsidRPr="00C430DE">
              <w:rPr>
                <w:rFonts w:ascii="Calibri Light" w:hAnsi="Calibri Light" w:cs="Calibri Light"/>
                <w:sz w:val="24"/>
                <w:szCs w:val="24"/>
                <w:lang w:val="en-GB"/>
              </w:rPr>
              <w:t xml:space="preserve">, </w:t>
            </w:r>
            <w:r w:rsidRPr="00C430DE">
              <w:rPr>
                <w:rFonts w:ascii="Calibri Light" w:hAnsi="Calibri Light" w:cs="Calibri Light"/>
                <w:i/>
                <w:iCs/>
                <w:sz w:val="24"/>
                <w:szCs w:val="24"/>
                <w:lang w:val="en-GB"/>
              </w:rPr>
              <w:t xml:space="preserve">Understanding Cancer </w:t>
            </w:r>
            <w:r w:rsidRPr="00C430DE">
              <w:rPr>
                <w:rFonts w:ascii="Calibri Light" w:hAnsi="Calibri Light" w:cs="Calibri Light"/>
                <w:sz w:val="24"/>
                <w:szCs w:val="24"/>
                <w:lang w:val="en-GB"/>
              </w:rPr>
              <w:t>(2010) NCI.</w:t>
            </w:r>
          </w:p>
          <w:p w14:paraId="5373F0AA"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[4] D. </w:t>
            </w:r>
            <w:proofErr w:type="spellStart"/>
            <w:r w:rsidRPr="00C430DE">
              <w:rPr>
                <w:rFonts w:ascii="Calibri Light" w:hAnsi="Calibri Light" w:cs="Calibri Light"/>
                <w:sz w:val="24"/>
                <w:szCs w:val="24"/>
                <w:lang w:val="en-GB"/>
              </w:rPr>
              <w:t>Wodarz</w:t>
            </w:r>
            <w:proofErr w:type="spellEnd"/>
            <w:r w:rsidRPr="00C430DE">
              <w:rPr>
                <w:rFonts w:ascii="Calibri Light" w:hAnsi="Calibri Light" w:cs="Calibri Light"/>
                <w:sz w:val="24"/>
                <w:szCs w:val="24"/>
                <w:lang w:val="en-GB"/>
              </w:rPr>
              <w:t xml:space="preserve">, N. </w:t>
            </w:r>
            <w:proofErr w:type="spellStart"/>
            <w:r w:rsidRPr="00C430DE">
              <w:rPr>
                <w:rFonts w:ascii="Calibri Light" w:hAnsi="Calibri Light" w:cs="Calibri Light"/>
                <w:sz w:val="24"/>
                <w:szCs w:val="24"/>
                <w:lang w:val="en-GB"/>
              </w:rPr>
              <w:t>Komarova</w:t>
            </w:r>
            <w:proofErr w:type="spellEnd"/>
            <w:r w:rsidRPr="00C430DE">
              <w:rPr>
                <w:rFonts w:ascii="Calibri Light" w:hAnsi="Calibri Light" w:cs="Calibri Light"/>
                <w:sz w:val="24"/>
                <w:szCs w:val="24"/>
                <w:lang w:val="en-GB"/>
              </w:rPr>
              <w:t xml:space="preserve">, </w:t>
            </w:r>
            <w:r w:rsidRPr="00C430DE">
              <w:rPr>
                <w:rFonts w:ascii="Calibri Light" w:hAnsi="Calibri Light" w:cs="Calibri Light"/>
                <w:i/>
                <w:iCs/>
                <w:sz w:val="24"/>
                <w:szCs w:val="24"/>
                <w:lang w:val="en-GB"/>
              </w:rPr>
              <w:t xml:space="preserve">Dynamics of Cancer: Mathematical foundations of oncology </w:t>
            </w:r>
            <w:r w:rsidRPr="00C430DE">
              <w:rPr>
                <w:rFonts w:ascii="Calibri Light" w:hAnsi="Calibri Light" w:cs="Calibri Light"/>
                <w:sz w:val="24"/>
                <w:szCs w:val="24"/>
                <w:lang w:val="en-GB"/>
              </w:rPr>
              <w:t>(2013) World</w:t>
            </w:r>
          </w:p>
          <w:p w14:paraId="21E48193"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proofErr w:type="spellStart"/>
            <w:r w:rsidRPr="00C430DE">
              <w:rPr>
                <w:rFonts w:ascii="Calibri Light" w:hAnsi="Calibri Light" w:cs="Calibri Light"/>
                <w:sz w:val="24"/>
                <w:szCs w:val="24"/>
                <w:lang w:val="en-GB"/>
              </w:rPr>
              <w:t>Scienti_c</w:t>
            </w:r>
            <w:proofErr w:type="spellEnd"/>
            <w:r w:rsidRPr="00C430DE">
              <w:rPr>
                <w:rFonts w:ascii="Calibri Light" w:hAnsi="Calibri Light" w:cs="Calibri Light"/>
                <w:sz w:val="24"/>
                <w:szCs w:val="24"/>
                <w:lang w:val="en-GB"/>
              </w:rPr>
              <w:t>.</w:t>
            </w:r>
          </w:p>
          <w:p w14:paraId="564BB9BF" w14:textId="77777777" w:rsidR="00380076" w:rsidRPr="00C430DE" w:rsidRDefault="00380076" w:rsidP="00380076">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[5] Y. </w:t>
            </w:r>
            <w:proofErr w:type="spellStart"/>
            <w:r w:rsidRPr="00C430DE">
              <w:rPr>
                <w:rFonts w:ascii="Calibri Light" w:hAnsi="Calibri Light" w:cs="Calibri Light"/>
                <w:sz w:val="24"/>
                <w:szCs w:val="24"/>
                <w:lang w:val="en-GB"/>
              </w:rPr>
              <w:t>Kuang</w:t>
            </w:r>
            <w:proofErr w:type="spellEnd"/>
            <w:r w:rsidRPr="00C430DE">
              <w:rPr>
                <w:rFonts w:ascii="Calibri Light" w:hAnsi="Calibri Light" w:cs="Calibri Light"/>
                <w:sz w:val="24"/>
                <w:szCs w:val="24"/>
                <w:lang w:val="en-GB"/>
              </w:rPr>
              <w:t xml:space="preserve">, J. D. Nagy, S. E. Eikenberry, </w:t>
            </w:r>
            <w:r w:rsidRPr="00C430DE">
              <w:rPr>
                <w:rFonts w:ascii="Calibri Light" w:hAnsi="Calibri Light" w:cs="Calibri Light"/>
                <w:i/>
                <w:iCs/>
                <w:sz w:val="24"/>
                <w:szCs w:val="24"/>
                <w:lang w:val="en-GB"/>
              </w:rPr>
              <w:t xml:space="preserve">Introduction to Mathematical Oncology </w:t>
            </w:r>
            <w:r w:rsidRPr="00C430DE">
              <w:rPr>
                <w:rFonts w:ascii="Calibri Light" w:hAnsi="Calibri Light" w:cs="Calibri Light"/>
                <w:sz w:val="24"/>
                <w:szCs w:val="24"/>
                <w:lang w:val="en-GB"/>
              </w:rPr>
              <w:t>(2016) CRC Press.</w:t>
            </w:r>
          </w:p>
          <w:p w14:paraId="78FB4C74" w14:textId="1DD79668" w:rsidR="002673EC" w:rsidRPr="00FD70BA" w:rsidRDefault="00380076" w:rsidP="00FD70BA">
            <w:pPr>
              <w:autoSpaceDE w:val="0"/>
              <w:autoSpaceDN w:val="0"/>
              <w:adjustRightInd w:val="0"/>
              <w:spacing w:after="0" w:line="240" w:lineRule="auto"/>
              <w:rPr>
                <w:rFonts w:ascii="Calibri Light" w:hAnsi="Calibri Light" w:cs="Calibri Light"/>
                <w:sz w:val="24"/>
                <w:szCs w:val="24"/>
                <w:lang w:val="en-GB"/>
              </w:rPr>
            </w:pPr>
            <w:r w:rsidRPr="00C430DE">
              <w:rPr>
                <w:rFonts w:ascii="Calibri Light" w:hAnsi="Calibri Light" w:cs="Calibri Light"/>
                <w:sz w:val="24"/>
                <w:szCs w:val="24"/>
                <w:lang w:val="en-GB"/>
              </w:rPr>
              <w:t xml:space="preserve">[6] P. M. </w:t>
            </w:r>
            <w:proofErr w:type="spellStart"/>
            <w:r w:rsidRPr="00C430DE">
              <w:rPr>
                <w:rFonts w:ascii="Calibri Light" w:hAnsi="Calibri Light" w:cs="Calibri Light"/>
                <w:sz w:val="24"/>
                <w:szCs w:val="24"/>
                <w:lang w:val="en-GB"/>
              </w:rPr>
              <w:t>Altrock</w:t>
            </w:r>
            <w:proofErr w:type="spellEnd"/>
            <w:r w:rsidRPr="00C430DE">
              <w:rPr>
                <w:rFonts w:ascii="Calibri Light" w:hAnsi="Calibri Light" w:cs="Calibri Light"/>
                <w:sz w:val="24"/>
                <w:szCs w:val="24"/>
                <w:lang w:val="en-GB"/>
              </w:rPr>
              <w:t xml:space="preserve">, Lin L. Liu, F. </w:t>
            </w:r>
            <w:proofErr w:type="spellStart"/>
            <w:r w:rsidRPr="00C430DE">
              <w:rPr>
                <w:rFonts w:ascii="Calibri Light" w:hAnsi="Calibri Light" w:cs="Calibri Light"/>
                <w:sz w:val="24"/>
                <w:szCs w:val="24"/>
                <w:lang w:val="en-GB"/>
              </w:rPr>
              <w:t>Michor</w:t>
            </w:r>
            <w:proofErr w:type="spellEnd"/>
            <w:r w:rsidRPr="00C430DE">
              <w:rPr>
                <w:rFonts w:ascii="Calibri Light" w:hAnsi="Calibri Light" w:cs="Calibri Light"/>
                <w:sz w:val="24"/>
                <w:szCs w:val="24"/>
                <w:lang w:val="en-GB"/>
              </w:rPr>
              <w:t xml:space="preserve">, </w:t>
            </w:r>
            <w:r w:rsidRPr="00C430DE">
              <w:rPr>
                <w:rFonts w:ascii="Calibri Light" w:hAnsi="Calibri Light" w:cs="Calibri Light"/>
                <w:i/>
                <w:iCs/>
                <w:sz w:val="24"/>
                <w:szCs w:val="24"/>
                <w:lang w:val="en-GB"/>
              </w:rPr>
              <w:t xml:space="preserve">The mathematics of cancer: integrating </w:t>
            </w:r>
            <w:r w:rsidRPr="00C430DE">
              <w:rPr>
                <w:rFonts w:ascii="Calibri Light" w:hAnsi="Calibri Light" w:cs="Calibri Light"/>
                <w:i/>
                <w:iCs/>
                <w:sz w:val="24"/>
                <w:szCs w:val="24"/>
                <w:lang w:val="en-GB"/>
              </w:rPr>
              <w:lastRenderedPageBreak/>
              <w:t>quantitative models</w:t>
            </w:r>
            <w:r w:rsidRPr="00C430DE">
              <w:rPr>
                <w:rFonts w:ascii="Calibri Light" w:hAnsi="Calibri Light" w:cs="Calibri Light"/>
                <w:sz w:val="24"/>
                <w:szCs w:val="24"/>
                <w:lang w:val="en-GB"/>
              </w:rPr>
              <w:t>,</w:t>
            </w:r>
            <w:r w:rsidR="00FD70BA">
              <w:rPr>
                <w:rFonts w:ascii="Calibri Light" w:hAnsi="Calibri Light" w:cs="Calibri Light"/>
                <w:sz w:val="24"/>
                <w:szCs w:val="24"/>
                <w:lang w:val="en-GB"/>
              </w:rPr>
              <w:t xml:space="preserve"> </w:t>
            </w:r>
            <w:proofErr w:type="spellStart"/>
            <w:r w:rsidRPr="00C430DE">
              <w:rPr>
                <w:rFonts w:ascii="Calibri Light" w:hAnsi="Calibri Light" w:cs="Calibri Light"/>
                <w:sz w:val="24"/>
                <w:szCs w:val="24"/>
              </w:rPr>
              <w:t>Nature</w:t>
            </w:r>
            <w:proofErr w:type="spellEnd"/>
            <w:r w:rsidRPr="00C430DE">
              <w:rPr>
                <w:rFonts w:ascii="Calibri Light" w:hAnsi="Calibri Light" w:cs="Calibri Light"/>
                <w:sz w:val="24"/>
                <w:szCs w:val="24"/>
              </w:rPr>
              <w:t xml:space="preserve"> </w:t>
            </w:r>
            <w:proofErr w:type="spellStart"/>
            <w:r w:rsidRPr="00C430DE">
              <w:rPr>
                <w:rFonts w:ascii="Calibri Light" w:hAnsi="Calibri Light" w:cs="Calibri Light"/>
                <w:sz w:val="24"/>
                <w:szCs w:val="24"/>
              </w:rPr>
              <w:t>Reviews</w:t>
            </w:r>
            <w:proofErr w:type="spellEnd"/>
            <w:r w:rsidRPr="00C430DE">
              <w:rPr>
                <w:rFonts w:ascii="Calibri Light" w:hAnsi="Calibri Light" w:cs="Calibri Light"/>
                <w:sz w:val="24"/>
                <w:szCs w:val="24"/>
              </w:rPr>
              <w:t xml:space="preserve"> </w:t>
            </w:r>
            <w:proofErr w:type="spellStart"/>
            <w:r w:rsidRPr="00C430DE">
              <w:rPr>
                <w:rFonts w:ascii="Calibri Light" w:hAnsi="Calibri Light" w:cs="Calibri Light"/>
                <w:sz w:val="24"/>
                <w:szCs w:val="24"/>
              </w:rPr>
              <w:t>Cancer</w:t>
            </w:r>
            <w:proofErr w:type="spellEnd"/>
            <w:r w:rsidRPr="00C430DE">
              <w:rPr>
                <w:rFonts w:ascii="Calibri Light" w:hAnsi="Calibri Light" w:cs="Calibri Light"/>
                <w:sz w:val="24"/>
                <w:szCs w:val="24"/>
              </w:rPr>
              <w:t xml:space="preserve">, </w:t>
            </w:r>
            <w:r w:rsidRPr="00C430DE">
              <w:rPr>
                <w:rFonts w:ascii="Calibri Light" w:hAnsi="Calibri Light" w:cs="Calibri Light"/>
                <w:b/>
                <w:bCs/>
                <w:sz w:val="24"/>
                <w:szCs w:val="24"/>
              </w:rPr>
              <w:t xml:space="preserve">15 </w:t>
            </w:r>
            <w:r w:rsidRPr="00C430DE">
              <w:rPr>
                <w:rFonts w:ascii="Calibri Light" w:hAnsi="Calibri Light" w:cs="Calibri Light"/>
                <w:sz w:val="24"/>
                <w:szCs w:val="24"/>
              </w:rPr>
              <w:t>730-745 (2015).</w:t>
            </w:r>
          </w:p>
        </w:tc>
      </w:tr>
    </w:tbl>
    <w:p w14:paraId="2F5110C5" w14:textId="77777777" w:rsidR="002673EC" w:rsidRPr="00D6473D" w:rsidRDefault="002673EC" w:rsidP="002673EC">
      <w:pPr>
        <w:spacing w:after="0" w:line="240" w:lineRule="auto"/>
        <w:jc w:val="both"/>
        <w:rPr>
          <w:sz w:val="20"/>
          <w:szCs w:val="20"/>
        </w:rPr>
      </w:pPr>
    </w:p>
    <w:p w14:paraId="53FD237E" w14:textId="77777777" w:rsidR="002673EC" w:rsidRPr="00D6473D" w:rsidRDefault="002673EC" w:rsidP="002673EC">
      <w:pPr>
        <w:spacing w:after="0" w:line="240" w:lineRule="auto"/>
        <w:jc w:val="both"/>
        <w:rPr>
          <w:sz w:val="20"/>
          <w:szCs w:val="20"/>
        </w:rPr>
      </w:pPr>
      <w:r w:rsidRPr="00D6473D">
        <w:rPr>
          <w:sz w:val="20"/>
          <w:szCs w:val="20"/>
        </w:rPr>
        <w:t>Bibliografía específica</w:t>
      </w:r>
    </w:p>
    <w:tbl>
      <w:tblPr>
        <w:tblStyle w:val="Tablaconcuadrcula"/>
        <w:tblW w:w="0" w:type="auto"/>
        <w:tblLook w:val="04A0" w:firstRow="1" w:lastRow="0" w:firstColumn="1" w:lastColumn="0" w:noHBand="0" w:noVBand="1"/>
      </w:tblPr>
      <w:tblGrid>
        <w:gridCol w:w="8714"/>
      </w:tblGrid>
      <w:tr w:rsidR="002673EC" w:rsidRPr="00D6473D" w14:paraId="36BDAA2A" w14:textId="77777777" w:rsidTr="00091640">
        <w:tc>
          <w:tcPr>
            <w:tcW w:w="9054" w:type="dxa"/>
          </w:tcPr>
          <w:p w14:paraId="533516EF" w14:textId="2799894F" w:rsidR="002673EC" w:rsidRPr="00D6473D" w:rsidRDefault="00250CFE" w:rsidP="00250CFE">
            <w:pPr>
              <w:jc w:val="both"/>
              <w:rPr>
                <w:sz w:val="20"/>
                <w:szCs w:val="20"/>
              </w:rPr>
            </w:pPr>
            <w:r>
              <w:rPr>
                <w:sz w:val="20"/>
                <w:szCs w:val="20"/>
              </w:rPr>
              <w:t xml:space="preserve">[7] </w:t>
            </w:r>
            <w:r w:rsidRPr="00250CFE">
              <w:rPr>
                <w:rFonts w:asciiTheme="majorHAnsi" w:hAnsiTheme="majorHAnsi"/>
              </w:rPr>
              <w:t xml:space="preserve">E. S. </w:t>
            </w:r>
            <w:proofErr w:type="spellStart"/>
            <w:r w:rsidRPr="00250CFE">
              <w:rPr>
                <w:rFonts w:asciiTheme="majorHAnsi" w:hAnsiTheme="majorHAnsi"/>
              </w:rPr>
              <w:t>Allman</w:t>
            </w:r>
            <w:proofErr w:type="spellEnd"/>
            <w:r w:rsidRPr="00250CFE">
              <w:rPr>
                <w:rFonts w:asciiTheme="majorHAnsi" w:hAnsiTheme="majorHAnsi"/>
              </w:rPr>
              <w:t xml:space="preserve">, J. A. </w:t>
            </w:r>
            <w:proofErr w:type="spellStart"/>
            <w:r w:rsidRPr="00250CFE">
              <w:rPr>
                <w:rFonts w:asciiTheme="majorHAnsi" w:hAnsiTheme="majorHAnsi"/>
              </w:rPr>
              <w:t>Rhodas</w:t>
            </w:r>
            <w:proofErr w:type="spellEnd"/>
            <w:r w:rsidRPr="00250CFE">
              <w:rPr>
                <w:rFonts w:asciiTheme="majorHAnsi" w:hAnsiTheme="majorHAnsi"/>
              </w:rPr>
              <w:t xml:space="preserve">,   </w:t>
            </w:r>
            <w:proofErr w:type="spellStart"/>
            <w:r w:rsidRPr="00250CFE">
              <w:rPr>
                <w:rFonts w:asciiTheme="majorHAnsi" w:hAnsiTheme="majorHAnsi"/>
                <w:i/>
              </w:rPr>
              <w:t>Mathematical</w:t>
            </w:r>
            <w:proofErr w:type="spellEnd"/>
            <w:r w:rsidRPr="00250CFE">
              <w:rPr>
                <w:rFonts w:asciiTheme="majorHAnsi" w:hAnsiTheme="majorHAnsi"/>
                <w:i/>
              </w:rPr>
              <w:t xml:space="preserve"> </w:t>
            </w:r>
            <w:proofErr w:type="spellStart"/>
            <w:r w:rsidRPr="00250CFE">
              <w:rPr>
                <w:rFonts w:asciiTheme="majorHAnsi" w:hAnsiTheme="majorHAnsi"/>
                <w:i/>
              </w:rPr>
              <w:t>Model</w:t>
            </w:r>
            <w:proofErr w:type="spellEnd"/>
            <w:r w:rsidRPr="00250CFE">
              <w:rPr>
                <w:rFonts w:asciiTheme="majorHAnsi" w:hAnsiTheme="majorHAnsi"/>
                <w:i/>
              </w:rPr>
              <w:t xml:space="preserve"> in </w:t>
            </w:r>
            <w:proofErr w:type="spellStart"/>
            <w:r w:rsidRPr="00250CFE">
              <w:rPr>
                <w:rFonts w:asciiTheme="majorHAnsi" w:hAnsiTheme="majorHAnsi"/>
                <w:i/>
              </w:rPr>
              <w:t>Biology</w:t>
            </w:r>
            <w:proofErr w:type="spellEnd"/>
            <w:r w:rsidRPr="00250CFE">
              <w:rPr>
                <w:rFonts w:asciiTheme="majorHAnsi" w:hAnsiTheme="majorHAnsi"/>
              </w:rPr>
              <w:t xml:space="preserve"> (2004) Cambridge </w:t>
            </w:r>
            <w:proofErr w:type="spellStart"/>
            <w:r w:rsidRPr="00250CFE">
              <w:rPr>
                <w:rFonts w:asciiTheme="majorHAnsi" w:hAnsiTheme="majorHAnsi"/>
              </w:rPr>
              <w:t>University</w:t>
            </w:r>
            <w:proofErr w:type="spellEnd"/>
            <w:r w:rsidRPr="00250CFE">
              <w:rPr>
                <w:rFonts w:asciiTheme="majorHAnsi" w:hAnsiTheme="majorHAnsi"/>
              </w:rPr>
              <w:t xml:space="preserve"> </w:t>
            </w:r>
            <w:proofErr w:type="spellStart"/>
            <w:r w:rsidRPr="00250CFE">
              <w:rPr>
                <w:rFonts w:asciiTheme="majorHAnsi" w:hAnsiTheme="majorHAnsi"/>
              </w:rPr>
              <w:t>Press</w:t>
            </w:r>
            <w:proofErr w:type="spellEnd"/>
            <w:r>
              <w:rPr>
                <w:sz w:val="20"/>
                <w:szCs w:val="20"/>
              </w:rPr>
              <w:t xml:space="preserve"> </w:t>
            </w:r>
          </w:p>
        </w:tc>
      </w:tr>
    </w:tbl>
    <w:p w14:paraId="2535D0D8" w14:textId="77777777" w:rsidR="002673EC" w:rsidRPr="00D6473D" w:rsidRDefault="002673EC" w:rsidP="002673EC">
      <w:pPr>
        <w:spacing w:after="0" w:line="240" w:lineRule="auto"/>
        <w:jc w:val="both"/>
        <w:rPr>
          <w:sz w:val="20"/>
          <w:szCs w:val="20"/>
        </w:rPr>
      </w:pPr>
    </w:p>
    <w:p w14:paraId="1C99C22B" w14:textId="77777777" w:rsidR="002673EC" w:rsidRPr="00D6473D" w:rsidRDefault="002673EC" w:rsidP="002673EC">
      <w:pPr>
        <w:spacing w:after="0" w:line="240" w:lineRule="auto"/>
        <w:jc w:val="both"/>
        <w:rPr>
          <w:sz w:val="20"/>
          <w:szCs w:val="20"/>
        </w:rPr>
      </w:pPr>
      <w:r w:rsidRPr="00D6473D">
        <w:rPr>
          <w:sz w:val="20"/>
          <w:szCs w:val="20"/>
        </w:rPr>
        <w:t>Bibliografía ampliación</w:t>
      </w:r>
    </w:p>
    <w:tbl>
      <w:tblPr>
        <w:tblStyle w:val="Tablaconcuadrcula"/>
        <w:tblW w:w="0" w:type="auto"/>
        <w:tblLook w:val="04A0" w:firstRow="1" w:lastRow="0" w:firstColumn="1" w:lastColumn="0" w:noHBand="0" w:noVBand="1"/>
      </w:tblPr>
      <w:tblGrid>
        <w:gridCol w:w="8714"/>
      </w:tblGrid>
      <w:tr w:rsidR="002673EC" w:rsidRPr="00D6473D" w14:paraId="4ACABB8E" w14:textId="77777777" w:rsidTr="00091640">
        <w:tc>
          <w:tcPr>
            <w:tcW w:w="9054" w:type="dxa"/>
          </w:tcPr>
          <w:p w14:paraId="57668E9C" w14:textId="7E746FD5" w:rsidR="00250CFE" w:rsidRPr="00422E5A" w:rsidRDefault="00250CFE" w:rsidP="00250CFE">
            <w:pPr>
              <w:pStyle w:val="Ttulo1"/>
              <w:shd w:val="clear" w:color="auto" w:fill="FFFFFF"/>
              <w:spacing w:before="0" w:beforeAutospacing="0"/>
              <w:rPr>
                <w:rFonts w:ascii="Arial" w:hAnsi="Arial" w:cs="Arial"/>
                <w:color w:val="111111"/>
                <w:sz w:val="42"/>
                <w:szCs w:val="42"/>
              </w:rPr>
            </w:pPr>
            <w:r w:rsidRPr="00250CFE">
              <w:rPr>
                <w:b w:val="0"/>
                <w:sz w:val="20"/>
                <w:szCs w:val="20"/>
              </w:rPr>
              <w:t>[8]</w:t>
            </w:r>
            <w:r>
              <w:rPr>
                <w:sz w:val="20"/>
                <w:szCs w:val="20"/>
              </w:rPr>
              <w:t xml:space="preserve"> </w:t>
            </w:r>
            <w:hyperlink r:id="rId7" w:history="1">
              <w:r w:rsidRPr="00250CFE">
                <w:rPr>
                  <w:rStyle w:val="Hipervnculo"/>
                  <w:rFonts w:asciiTheme="majorHAnsi" w:hAnsiTheme="majorHAnsi" w:cs="Arial"/>
                  <w:b w:val="0"/>
                  <w:color w:val="000000" w:themeColor="text1"/>
                  <w:sz w:val="22"/>
                  <w:szCs w:val="22"/>
                  <w:u w:val="none"/>
                  <w:shd w:val="clear" w:color="auto" w:fill="FFFFFF"/>
                </w:rPr>
                <w:t>G.</w:t>
              </w:r>
              <w:r w:rsidRPr="00250CFE">
                <w:rPr>
                  <w:rStyle w:val="Hipervnculo"/>
                  <w:rFonts w:asciiTheme="majorHAnsi" w:hAnsiTheme="majorHAnsi" w:cs="Arial"/>
                  <w:b w:val="0"/>
                  <w:color w:val="000000" w:themeColor="text1"/>
                  <w:sz w:val="22"/>
                  <w:szCs w:val="22"/>
                  <w:u w:val="none"/>
                  <w:shd w:val="clear" w:color="auto" w:fill="FFFFFF"/>
                </w:rPr>
                <w:t xml:space="preserve"> </w:t>
              </w:r>
              <w:proofErr w:type="spellStart"/>
              <w:r w:rsidRPr="00250CFE">
                <w:rPr>
                  <w:rStyle w:val="Hipervnculo"/>
                  <w:rFonts w:asciiTheme="majorHAnsi" w:hAnsiTheme="majorHAnsi" w:cs="Arial"/>
                  <w:b w:val="0"/>
                  <w:color w:val="000000" w:themeColor="text1"/>
                  <w:sz w:val="22"/>
                  <w:szCs w:val="22"/>
                  <w:u w:val="none"/>
                  <w:shd w:val="clear" w:color="auto" w:fill="FFFFFF"/>
                </w:rPr>
                <w:t>Vries</w:t>
              </w:r>
              <w:proofErr w:type="spellEnd"/>
            </w:hyperlink>
            <w:r w:rsidRPr="00250CFE">
              <w:rPr>
                <w:rStyle w:val="author"/>
                <w:rFonts w:asciiTheme="majorHAnsi" w:hAnsiTheme="majorHAnsi" w:cs="Arial"/>
                <w:b w:val="0"/>
                <w:color w:val="000000" w:themeColor="text1"/>
                <w:sz w:val="22"/>
                <w:szCs w:val="22"/>
                <w:shd w:val="clear" w:color="auto" w:fill="FFFFFF"/>
              </w:rPr>
              <w:t> </w:t>
            </w:r>
            <w:r w:rsidRPr="00250CFE">
              <w:rPr>
                <w:rStyle w:val="a-color-secondary"/>
                <w:rFonts w:asciiTheme="majorHAnsi" w:hAnsiTheme="majorHAnsi" w:cs="Arial"/>
                <w:b w:val="0"/>
                <w:color w:val="000000" w:themeColor="text1"/>
                <w:sz w:val="22"/>
                <w:szCs w:val="22"/>
                <w:shd w:val="clear" w:color="auto" w:fill="FFFFFF"/>
              </w:rPr>
              <w:t>, </w:t>
            </w:r>
            <w:hyperlink r:id="rId8" w:history="1">
              <w:r>
                <w:rPr>
                  <w:rStyle w:val="Hipervnculo"/>
                  <w:rFonts w:asciiTheme="majorHAnsi" w:hAnsiTheme="majorHAnsi" w:cs="Arial"/>
                  <w:b w:val="0"/>
                  <w:color w:val="000000" w:themeColor="text1"/>
                  <w:sz w:val="22"/>
                  <w:szCs w:val="22"/>
                  <w:u w:val="none"/>
                  <w:shd w:val="clear" w:color="auto" w:fill="FFFFFF"/>
                </w:rPr>
                <w:t xml:space="preserve">T. </w:t>
              </w:r>
              <w:proofErr w:type="spellStart"/>
              <w:r w:rsidRPr="00250CFE">
                <w:rPr>
                  <w:rStyle w:val="Hipervnculo"/>
                  <w:rFonts w:asciiTheme="majorHAnsi" w:hAnsiTheme="majorHAnsi" w:cs="Arial"/>
                  <w:b w:val="0"/>
                  <w:color w:val="000000" w:themeColor="text1"/>
                  <w:sz w:val="22"/>
                  <w:szCs w:val="22"/>
                  <w:u w:val="none"/>
                  <w:shd w:val="clear" w:color="auto" w:fill="FFFFFF"/>
                </w:rPr>
                <w:t>Hillen</w:t>
              </w:r>
              <w:proofErr w:type="spellEnd"/>
            </w:hyperlink>
            <w:r w:rsidRPr="00250CFE">
              <w:rPr>
                <w:rStyle w:val="author"/>
                <w:rFonts w:asciiTheme="majorHAnsi" w:hAnsiTheme="majorHAnsi" w:cs="Arial"/>
                <w:b w:val="0"/>
                <w:color w:val="000000" w:themeColor="text1"/>
                <w:sz w:val="22"/>
                <w:szCs w:val="22"/>
                <w:shd w:val="clear" w:color="auto" w:fill="FFFFFF"/>
              </w:rPr>
              <w:t> </w:t>
            </w:r>
            <w:r w:rsidRPr="00250CFE">
              <w:rPr>
                <w:rStyle w:val="a-color-secondary"/>
                <w:rFonts w:asciiTheme="majorHAnsi" w:hAnsiTheme="majorHAnsi" w:cs="Arial"/>
                <w:b w:val="0"/>
                <w:color w:val="000000" w:themeColor="text1"/>
                <w:sz w:val="22"/>
                <w:szCs w:val="22"/>
                <w:shd w:val="clear" w:color="auto" w:fill="FFFFFF"/>
              </w:rPr>
              <w:t>(</w:t>
            </w:r>
            <w:proofErr w:type="spellStart"/>
            <w:r w:rsidRPr="00250CFE">
              <w:rPr>
                <w:rStyle w:val="a-color-secondary"/>
                <w:rFonts w:asciiTheme="majorHAnsi" w:hAnsiTheme="majorHAnsi" w:cs="Arial"/>
                <w:b w:val="0"/>
                <w:color w:val="000000" w:themeColor="text1"/>
                <w:sz w:val="22"/>
                <w:szCs w:val="22"/>
                <w:shd w:val="clear" w:color="auto" w:fill="FFFFFF"/>
              </w:rPr>
              <w:t>Author</w:t>
            </w:r>
            <w:proofErr w:type="spellEnd"/>
            <w:r w:rsidRPr="00250CFE">
              <w:rPr>
                <w:rStyle w:val="a-color-secondary"/>
                <w:rFonts w:asciiTheme="majorHAnsi" w:hAnsiTheme="majorHAnsi" w:cs="Arial"/>
                <w:b w:val="0"/>
                <w:color w:val="000000" w:themeColor="text1"/>
                <w:sz w:val="22"/>
                <w:szCs w:val="22"/>
                <w:shd w:val="clear" w:color="auto" w:fill="FFFFFF"/>
              </w:rPr>
              <w:t>), </w:t>
            </w:r>
            <w:hyperlink r:id="rId9" w:history="1">
              <w:r>
                <w:rPr>
                  <w:rStyle w:val="Hipervnculo"/>
                  <w:rFonts w:asciiTheme="majorHAnsi" w:hAnsiTheme="majorHAnsi" w:cs="Arial"/>
                  <w:b w:val="0"/>
                  <w:color w:val="000000" w:themeColor="text1"/>
                  <w:sz w:val="22"/>
                  <w:szCs w:val="22"/>
                  <w:u w:val="none"/>
                  <w:shd w:val="clear" w:color="auto" w:fill="FFFFFF"/>
                </w:rPr>
                <w:t>M.</w:t>
              </w:r>
              <w:r w:rsidRPr="00250CFE">
                <w:rPr>
                  <w:rStyle w:val="Hipervnculo"/>
                  <w:rFonts w:asciiTheme="majorHAnsi" w:hAnsiTheme="majorHAnsi" w:cs="Arial"/>
                  <w:b w:val="0"/>
                  <w:color w:val="000000" w:themeColor="text1"/>
                  <w:sz w:val="22"/>
                  <w:szCs w:val="22"/>
                  <w:u w:val="none"/>
                  <w:shd w:val="clear" w:color="auto" w:fill="FFFFFF"/>
                </w:rPr>
                <w:t xml:space="preserve"> Lewis</w:t>
              </w:r>
            </w:hyperlink>
            <w:r w:rsidRPr="00250CFE">
              <w:rPr>
                <w:rStyle w:val="author"/>
                <w:rFonts w:asciiTheme="majorHAnsi" w:hAnsiTheme="majorHAnsi" w:cs="Arial"/>
                <w:b w:val="0"/>
                <w:color w:val="000000" w:themeColor="text1"/>
                <w:sz w:val="22"/>
                <w:szCs w:val="22"/>
                <w:shd w:val="clear" w:color="auto" w:fill="FFFFFF"/>
              </w:rPr>
              <w:t> </w:t>
            </w:r>
            <w:r w:rsidRPr="00250CFE">
              <w:rPr>
                <w:rStyle w:val="a-color-secondary"/>
                <w:rFonts w:asciiTheme="majorHAnsi" w:hAnsiTheme="majorHAnsi" w:cs="Arial"/>
                <w:b w:val="0"/>
                <w:color w:val="000000" w:themeColor="text1"/>
                <w:sz w:val="22"/>
                <w:szCs w:val="22"/>
                <w:shd w:val="clear" w:color="auto" w:fill="FFFFFF"/>
              </w:rPr>
              <w:t>(</w:t>
            </w:r>
            <w:proofErr w:type="spellStart"/>
            <w:r w:rsidRPr="00250CFE">
              <w:rPr>
                <w:rStyle w:val="a-color-secondary"/>
                <w:rFonts w:asciiTheme="majorHAnsi" w:hAnsiTheme="majorHAnsi" w:cs="Arial"/>
                <w:b w:val="0"/>
                <w:color w:val="000000" w:themeColor="text1"/>
                <w:sz w:val="22"/>
                <w:szCs w:val="22"/>
                <w:shd w:val="clear" w:color="auto" w:fill="FFFFFF"/>
              </w:rPr>
              <w:t>Author</w:t>
            </w:r>
            <w:proofErr w:type="spellEnd"/>
            <w:r w:rsidRPr="00250CFE">
              <w:rPr>
                <w:rStyle w:val="a-color-secondary"/>
                <w:rFonts w:asciiTheme="majorHAnsi" w:hAnsiTheme="majorHAnsi" w:cs="Arial"/>
                <w:b w:val="0"/>
                <w:color w:val="000000" w:themeColor="text1"/>
                <w:sz w:val="22"/>
                <w:szCs w:val="22"/>
                <w:shd w:val="clear" w:color="auto" w:fill="FFFFFF"/>
              </w:rPr>
              <w:t>), </w:t>
            </w:r>
            <w:hyperlink r:id="rId10" w:history="1">
              <w:r>
                <w:rPr>
                  <w:rStyle w:val="Hipervnculo"/>
                  <w:rFonts w:asciiTheme="majorHAnsi" w:hAnsiTheme="majorHAnsi" w:cs="Arial"/>
                  <w:b w:val="0"/>
                  <w:color w:val="000000" w:themeColor="text1"/>
                  <w:sz w:val="22"/>
                  <w:szCs w:val="22"/>
                  <w:u w:val="none"/>
                  <w:shd w:val="clear" w:color="auto" w:fill="FFFFFF"/>
                </w:rPr>
                <w:t xml:space="preserve">B. </w:t>
              </w:r>
              <w:proofErr w:type="spellStart"/>
              <w:r w:rsidRPr="00250CFE">
                <w:rPr>
                  <w:rStyle w:val="Hipervnculo"/>
                  <w:rFonts w:asciiTheme="majorHAnsi" w:hAnsiTheme="majorHAnsi" w:cs="Arial"/>
                  <w:b w:val="0"/>
                  <w:color w:val="000000" w:themeColor="text1"/>
                  <w:sz w:val="22"/>
                  <w:szCs w:val="22"/>
                  <w:u w:val="none"/>
                  <w:shd w:val="clear" w:color="auto" w:fill="FFFFFF"/>
                </w:rPr>
                <w:t>Schõnfisch</w:t>
              </w:r>
              <w:proofErr w:type="spellEnd"/>
            </w:hyperlink>
            <w:r w:rsidRPr="00250CFE">
              <w:rPr>
                <w:rStyle w:val="author"/>
                <w:rFonts w:asciiTheme="majorHAnsi" w:hAnsiTheme="majorHAnsi" w:cs="Arial"/>
                <w:b w:val="0"/>
                <w:color w:val="000000" w:themeColor="text1"/>
                <w:sz w:val="22"/>
                <w:szCs w:val="22"/>
                <w:shd w:val="clear" w:color="auto" w:fill="FFFFFF"/>
              </w:rPr>
              <w:t> </w:t>
            </w:r>
            <w:r w:rsidRPr="00250CFE">
              <w:rPr>
                <w:rStyle w:val="a-color-secondary"/>
                <w:rFonts w:asciiTheme="majorHAnsi" w:hAnsiTheme="majorHAnsi" w:cs="Arial"/>
                <w:b w:val="0"/>
                <w:color w:val="000000" w:themeColor="text1"/>
                <w:sz w:val="22"/>
                <w:szCs w:val="22"/>
                <w:shd w:val="clear" w:color="auto" w:fill="FFFFFF"/>
              </w:rPr>
              <w:t>(</w:t>
            </w:r>
            <w:proofErr w:type="spellStart"/>
            <w:r w:rsidRPr="00250CFE">
              <w:rPr>
                <w:rStyle w:val="a-color-secondary"/>
                <w:rFonts w:asciiTheme="majorHAnsi" w:hAnsiTheme="majorHAnsi" w:cs="Arial"/>
                <w:b w:val="0"/>
                <w:color w:val="000000" w:themeColor="text1"/>
                <w:sz w:val="22"/>
                <w:szCs w:val="22"/>
                <w:shd w:val="clear" w:color="auto" w:fill="FFFFFF"/>
              </w:rPr>
              <w:t>Author</w:t>
            </w:r>
            <w:proofErr w:type="spellEnd"/>
            <w:r w:rsidRPr="00250CFE">
              <w:rPr>
                <w:rStyle w:val="a-color-secondary"/>
                <w:rFonts w:asciiTheme="majorHAnsi" w:hAnsiTheme="majorHAnsi" w:cs="Arial"/>
                <w:b w:val="0"/>
                <w:color w:val="000000" w:themeColor="text1"/>
                <w:sz w:val="22"/>
                <w:szCs w:val="22"/>
                <w:shd w:val="clear" w:color="auto" w:fill="FFFFFF"/>
              </w:rPr>
              <w:t>), </w:t>
            </w:r>
            <w:hyperlink r:id="rId11" w:history="1">
              <w:r>
                <w:rPr>
                  <w:rStyle w:val="Hipervnculo"/>
                  <w:rFonts w:asciiTheme="majorHAnsi" w:hAnsiTheme="majorHAnsi" w:cs="Arial"/>
                  <w:b w:val="0"/>
                  <w:color w:val="000000" w:themeColor="text1"/>
                  <w:sz w:val="22"/>
                  <w:szCs w:val="22"/>
                  <w:u w:val="none"/>
                  <w:shd w:val="clear" w:color="auto" w:fill="FFFFFF"/>
                </w:rPr>
                <w:t>J.</w:t>
              </w:r>
              <w:r w:rsidRPr="00250CFE">
                <w:rPr>
                  <w:rStyle w:val="Hipervnculo"/>
                  <w:rFonts w:asciiTheme="majorHAnsi" w:hAnsiTheme="majorHAnsi" w:cs="Arial"/>
                  <w:b w:val="0"/>
                  <w:color w:val="000000" w:themeColor="text1"/>
                  <w:sz w:val="22"/>
                  <w:szCs w:val="22"/>
                  <w:u w:val="none"/>
                  <w:shd w:val="clear" w:color="auto" w:fill="FFFFFF"/>
                </w:rPr>
                <w:t xml:space="preserve"> </w:t>
              </w:r>
              <w:proofErr w:type="spellStart"/>
              <w:r w:rsidRPr="00250CFE">
                <w:rPr>
                  <w:rStyle w:val="Hipervnculo"/>
                  <w:rFonts w:asciiTheme="majorHAnsi" w:hAnsiTheme="majorHAnsi" w:cs="Arial"/>
                  <w:b w:val="0"/>
                  <w:color w:val="000000" w:themeColor="text1"/>
                  <w:sz w:val="22"/>
                  <w:szCs w:val="22"/>
                  <w:u w:val="none"/>
                  <w:shd w:val="clear" w:color="auto" w:fill="FFFFFF"/>
                </w:rPr>
                <w:t>Muller</w:t>
              </w:r>
              <w:proofErr w:type="spellEnd"/>
            </w:hyperlink>
            <w:r w:rsidRPr="00250CFE">
              <w:rPr>
                <w:color w:val="000000" w:themeColor="text1"/>
                <w:sz w:val="20"/>
                <w:szCs w:val="20"/>
              </w:rPr>
              <w:t xml:space="preserve"> </w:t>
            </w:r>
            <w:r w:rsidRPr="00250CFE">
              <w:rPr>
                <w:rFonts w:asciiTheme="majorHAnsi" w:hAnsiTheme="majorHAnsi"/>
                <w:b w:val="0"/>
                <w:i/>
                <w:sz w:val="22"/>
                <w:szCs w:val="22"/>
              </w:rPr>
              <w:t xml:space="preserve">A </w:t>
            </w:r>
            <w:proofErr w:type="spellStart"/>
            <w:r w:rsidRPr="00250CFE">
              <w:rPr>
                <w:rFonts w:asciiTheme="majorHAnsi" w:hAnsiTheme="majorHAnsi"/>
                <w:b w:val="0"/>
                <w:i/>
                <w:sz w:val="22"/>
                <w:szCs w:val="22"/>
              </w:rPr>
              <w:t>Course</w:t>
            </w:r>
            <w:proofErr w:type="spellEnd"/>
            <w:r w:rsidRPr="00250CFE">
              <w:rPr>
                <w:rFonts w:asciiTheme="majorHAnsi" w:hAnsiTheme="majorHAnsi"/>
                <w:b w:val="0"/>
                <w:i/>
                <w:sz w:val="22"/>
                <w:szCs w:val="22"/>
              </w:rPr>
              <w:t xml:space="preserve"> in </w:t>
            </w:r>
            <w:proofErr w:type="spellStart"/>
            <w:r w:rsidRPr="00250CFE">
              <w:rPr>
                <w:rFonts w:asciiTheme="majorHAnsi" w:hAnsiTheme="majorHAnsi"/>
                <w:b w:val="0"/>
                <w:i/>
                <w:sz w:val="22"/>
                <w:szCs w:val="22"/>
              </w:rPr>
              <w:t>Mathematical</w:t>
            </w:r>
            <w:proofErr w:type="spellEnd"/>
            <w:r w:rsidRPr="00250CFE">
              <w:rPr>
                <w:rFonts w:asciiTheme="majorHAnsi" w:hAnsiTheme="majorHAnsi"/>
                <w:b w:val="0"/>
                <w:i/>
                <w:sz w:val="22"/>
                <w:szCs w:val="22"/>
              </w:rPr>
              <w:t xml:space="preserve"> </w:t>
            </w:r>
            <w:proofErr w:type="spellStart"/>
            <w:r w:rsidRPr="00250CFE">
              <w:rPr>
                <w:rFonts w:asciiTheme="majorHAnsi" w:hAnsiTheme="majorHAnsi"/>
                <w:b w:val="0"/>
                <w:i/>
                <w:sz w:val="22"/>
                <w:szCs w:val="22"/>
              </w:rPr>
              <w:t>Biology</w:t>
            </w:r>
            <w:proofErr w:type="spellEnd"/>
            <w:r w:rsidRPr="00250CFE">
              <w:rPr>
                <w:rFonts w:asciiTheme="majorHAnsi" w:hAnsiTheme="majorHAnsi"/>
                <w:b w:val="0"/>
                <w:i/>
                <w:sz w:val="22"/>
                <w:szCs w:val="22"/>
              </w:rPr>
              <w:t xml:space="preserve">: </w:t>
            </w:r>
            <w:proofErr w:type="spellStart"/>
            <w:r w:rsidRPr="00250CFE">
              <w:rPr>
                <w:rFonts w:asciiTheme="majorHAnsi" w:hAnsiTheme="majorHAnsi"/>
                <w:b w:val="0"/>
                <w:i/>
                <w:sz w:val="22"/>
                <w:szCs w:val="22"/>
              </w:rPr>
              <w:t>Quantitative</w:t>
            </w:r>
            <w:proofErr w:type="spellEnd"/>
            <w:r w:rsidRPr="00250CFE">
              <w:rPr>
                <w:rFonts w:asciiTheme="majorHAnsi" w:hAnsiTheme="majorHAnsi"/>
                <w:b w:val="0"/>
                <w:i/>
                <w:sz w:val="22"/>
                <w:szCs w:val="22"/>
              </w:rPr>
              <w:t xml:space="preserve"> </w:t>
            </w:r>
            <w:proofErr w:type="spellStart"/>
            <w:r w:rsidRPr="00250CFE">
              <w:rPr>
                <w:rFonts w:asciiTheme="majorHAnsi" w:hAnsiTheme="majorHAnsi"/>
                <w:b w:val="0"/>
                <w:i/>
                <w:sz w:val="22"/>
                <w:szCs w:val="22"/>
              </w:rPr>
              <w:t>Modeling</w:t>
            </w:r>
            <w:proofErr w:type="spellEnd"/>
            <w:r w:rsidRPr="00250CFE">
              <w:rPr>
                <w:rFonts w:asciiTheme="majorHAnsi" w:hAnsiTheme="majorHAnsi"/>
                <w:b w:val="0"/>
                <w:i/>
                <w:sz w:val="22"/>
                <w:szCs w:val="22"/>
              </w:rPr>
              <w:t xml:space="preserve"> </w:t>
            </w:r>
            <w:proofErr w:type="spellStart"/>
            <w:r w:rsidRPr="00250CFE">
              <w:rPr>
                <w:rFonts w:asciiTheme="majorHAnsi" w:hAnsiTheme="majorHAnsi"/>
                <w:b w:val="0"/>
                <w:i/>
                <w:sz w:val="22"/>
                <w:szCs w:val="22"/>
              </w:rPr>
              <w:t>with</w:t>
            </w:r>
            <w:proofErr w:type="spellEnd"/>
            <w:r w:rsidRPr="00250CFE">
              <w:rPr>
                <w:rFonts w:asciiTheme="majorHAnsi" w:hAnsiTheme="majorHAnsi"/>
                <w:b w:val="0"/>
                <w:i/>
                <w:sz w:val="22"/>
                <w:szCs w:val="22"/>
              </w:rPr>
              <w:t xml:space="preserve"> </w:t>
            </w:r>
            <w:proofErr w:type="spellStart"/>
            <w:r w:rsidRPr="00250CFE">
              <w:rPr>
                <w:rFonts w:asciiTheme="majorHAnsi" w:hAnsiTheme="majorHAnsi"/>
                <w:b w:val="0"/>
                <w:i/>
                <w:sz w:val="22"/>
                <w:szCs w:val="22"/>
              </w:rPr>
              <w:t>Mathematical</w:t>
            </w:r>
            <w:proofErr w:type="spellEnd"/>
            <w:r w:rsidRPr="00250CFE">
              <w:rPr>
                <w:rFonts w:asciiTheme="majorHAnsi" w:hAnsiTheme="majorHAnsi"/>
                <w:b w:val="0"/>
                <w:i/>
                <w:sz w:val="22"/>
                <w:szCs w:val="22"/>
              </w:rPr>
              <w:t xml:space="preserve"> and </w:t>
            </w:r>
            <w:proofErr w:type="spellStart"/>
            <w:r w:rsidRPr="00250CFE">
              <w:rPr>
                <w:rFonts w:asciiTheme="majorHAnsi" w:hAnsiTheme="majorHAnsi"/>
                <w:b w:val="0"/>
                <w:i/>
                <w:sz w:val="22"/>
                <w:szCs w:val="22"/>
              </w:rPr>
              <w:t>Computational</w:t>
            </w:r>
            <w:proofErr w:type="spellEnd"/>
            <w:r w:rsidRPr="00250CFE">
              <w:rPr>
                <w:rFonts w:asciiTheme="majorHAnsi" w:hAnsiTheme="majorHAnsi"/>
                <w:b w:val="0"/>
                <w:i/>
                <w:sz w:val="22"/>
                <w:szCs w:val="22"/>
              </w:rPr>
              <w:t xml:space="preserve"> </w:t>
            </w:r>
            <w:r w:rsidR="00422E5A">
              <w:rPr>
                <w:rFonts w:asciiTheme="majorHAnsi" w:hAnsiTheme="majorHAnsi"/>
                <w:b w:val="0"/>
                <w:i/>
                <w:sz w:val="22"/>
                <w:szCs w:val="22"/>
              </w:rPr>
              <w:t xml:space="preserve">, </w:t>
            </w:r>
            <w:r w:rsidR="00422E5A">
              <w:rPr>
                <w:rFonts w:asciiTheme="majorHAnsi" w:hAnsiTheme="majorHAnsi"/>
                <w:b w:val="0"/>
                <w:sz w:val="22"/>
                <w:szCs w:val="22"/>
              </w:rPr>
              <w:t>Siam (2006).</w:t>
            </w:r>
          </w:p>
          <w:p w14:paraId="5353A416" w14:textId="41089910" w:rsidR="002673EC" w:rsidRPr="00D6473D" w:rsidRDefault="002673EC" w:rsidP="00091640">
            <w:pPr>
              <w:jc w:val="both"/>
              <w:rPr>
                <w:sz w:val="20"/>
                <w:szCs w:val="20"/>
              </w:rPr>
            </w:pPr>
          </w:p>
        </w:tc>
      </w:tr>
    </w:tbl>
    <w:p w14:paraId="5E8A0F13" w14:textId="77777777" w:rsidR="002673EC" w:rsidRPr="00D6473D" w:rsidRDefault="002673EC" w:rsidP="002673EC">
      <w:pPr>
        <w:spacing w:after="0" w:line="240" w:lineRule="auto"/>
        <w:jc w:val="both"/>
        <w:rPr>
          <w:sz w:val="20"/>
          <w:szCs w:val="20"/>
        </w:rPr>
      </w:pPr>
    </w:p>
    <w:p w14:paraId="71713998" w14:textId="77777777" w:rsidR="002673EC" w:rsidRPr="00D6473D" w:rsidRDefault="002673EC" w:rsidP="002673EC">
      <w:pPr>
        <w:spacing w:after="0" w:line="240" w:lineRule="auto"/>
        <w:jc w:val="right"/>
        <w:rPr>
          <w:b/>
          <w:sz w:val="20"/>
          <w:szCs w:val="20"/>
        </w:rPr>
      </w:pPr>
      <w:r w:rsidRPr="00D6473D">
        <w:rPr>
          <w:b/>
          <w:sz w:val="20"/>
          <w:szCs w:val="20"/>
        </w:rPr>
        <w:t>Comentarios/observaciones adicionales</w:t>
      </w:r>
    </w:p>
    <w:tbl>
      <w:tblPr>
        <w:tblStyle w:val="Tablaconcuadrcula"/>
        <w:tblW w:w="0" w:type="auto"/>
        <w:tblLook w:val="04A0" w:firstRow="1" w:lastRow="0" w:firstColumn="1" w:lastColumn="0" w:noHBand="0" w:noVBand="1"/>
      </w:tblPr>
      <w:tblGrid>
        <w:gridCol w:w="8714"/>
      </w:tblGrid>
      <w:tr w:rsidR="002673EC" w:rsidRPr="00D6473D" w14:paraId="5524C00E" w14:textId="77777777" w:rsidTr="00091640">
        <w:tc>
          <w:tcPr>
            <w:tcW w:w="9054" w:type="dxa"/>
          </w:tcPr>
          <w:p w14:paraId="1FBB796D" w14:textId="77777777" w:rsidR="002673EC" w:rsidRPr="00D6473D" w:rsidRDefault="002673EC" w:rsidP="00091640">
            <w:pPr>
              <w:jc w:val="both"/>
              <w:rPr>
                <w:sz w:val="20"/>
                <w:szCs w:val="20"/>
              </w:rPr>
            </w:pPr>
          </w:p>
          <w:p w14:paraId="7568EBA3" w14:textId="77777777" w:rsidR="002673EC" w:rsidRPr="00D6473D" w:rsidRDefault="002673EC" w:rsidP="00091640">
            <w:pPr>
              <w:jc w:val="both"/>
              <w:rPr>
                <w:sz w:val="20"/>
                <w:szCs w:val="20"/>
              </w:rPr>
            </w:pPr>
          </w:p>
        </w:tc>
      </w:tr>
    </w:tbl>
    <w:p w14:paraId="7DE8AC07" w14:textId="77777777" w:rsidR="002673EC" w:rsidRPr="00D6473D" w:rsidRDefault="002673EC" w:rsidP="002673EC">
      <w:pPr>
        <w:spacing w:after="0" w:line="240" w:lineRule="auto"/>
        <w:jc w:val="both"/>
        <w:rPr>
          <w:sz w:val="20"/>
          <w:szCs w:val="20"/>
        </w:rPr>
      </w:pPr>
    </w:p>
    <w:p w14:paraId="621C8BAA" w14:textId="77777777" w:rsidR="002673EC" w:rsidRPr="00D6473D" w:rsidRDefault="002673EC" w:rsidP="002673EC">
      <w:pPr>
        <w:spacing w:after="0" w:line="240" w:lineRule="auto"/>
        <w:jc w:val="right"/>
        <w:rPr>
          <w:b/>
          <w:sz w:val="20"/>
          <w:szCs w:val="20"/>
        </w:rPr>
      </w:pPr>
      <w:r w:rsidRPr="00D6473D">
        <w:rPr>
          <w:b/>
          <w:sz w:val="20"/>
          <w:szCs w:val="20"/>
        </w:rPr>
        <w:t>Mecanismos de control y seguimiento</w:t>
      </w:r>
    </w:p>
    <w:tbl>
      <w:tblPr>
        <w:tblStyle w:val="Tablaconcuadrcula"/>
        <w:tblW w:w="0" w:type="auto"/>
        <w:tblLook w:val="04A0" w:firstRow="1" w:lastRow="0" w:firstColumn="1" w:lastColumn="0" w:noHBand="0" w:noVBand="1"/>
      </w:tblPr>
      <w:tblGrid>
        <w:gridCol w:w="8714"/>
      </w:tblGrid>
      <w:tr w:rsidR="002673EC" w:rsidRPr="00D6473D" w14:paraId="086A6593" w14:textId="77777777" w:rsidTr="00091640">
        <w:tc>
          <w:tcPr>
            <w:tcW w:w="9054" w:type="dxa"/>
          </w:tcPr>
          <w:p w14:paraId="7C26F429" w14:textId="77777777" w:rsidR="002673EC" w:rsidRPr="00D6473D" w:rsidRDefault="002673EC" w:rsidP="00091640">
            <w:pPr>
              <w:jc w:val="both"/>
              <w:rPr>
                <w:sz w:val="20"/>
                <w:szCs w:val="20"/>
              </w:rPr>
            </w:pPr>
          </w:p>
          <w:p w14:paraId="1D23FB3F" w14:textId="77777777" w:rsidR="002673EC" w:rsidRPr="00D6473D" w:rsidRDefault="002673EC" w:rsidP="00091640">
            <w:pPr>
              <w:jc w:val="both"/>
              <w:rPr>
                <w:sz w:val="20"/>
                <w:szCs w:val="20"/>
              </w:rPr>
            </w:pPr>
          </w:p>
        </w:tc>
      </w:tr>
    </w:tbl>
    <w:p w14:paraId="0F9E19C0" w14:textId="77777777" w:rsidR="00905107" w:rsidRPr="00D6473D" w:rsidRDefault="00905107">
      <w:pPr>
        <w:rPr>
          <w:sz w:val="20"/>
          <w:szCs w:val="20"/>
        </w:rPr>
      </w:pPr>
    </w:p>
    <w:sectPr w:rsidR="00905107" w:rsidRPr="00D6473D" w:rsidSect="008477A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MSS10">
    <w:panose1 w:val="00000000000000000000"/>
    <w:charset w:val="00"/>
    <w:family w:val="auto"/>
    <w:notTrueType/>
    <w:pitch w:val="default"/>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B0"/>
    <w:multiLevelType w:val="hybridMultilevel"/>
    <w:tmpl w:val="7570E8E2"/>
    <w:lvl w:ilvl="0" w:tplc="5FA6FD3A">
      <w:numFmt w:val="bullet"/>
      <w:lvlText w:val="-"/>
      <w:lvlJc w:val="left"/>
      <w:pPr>
        <w:ind w:left="720" w:hanging="360"/>
      </w:pPr>
      <w:rPr>
        <w:rFonts w:ascii="Calibri Light" w:eastAsia="Times New Roman" w:hAnsi="Calibri Light"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20A4CE1"/>
    <w:multiLevelType w:val="hybridMultilevel"/>
    <w:tmpl w:val="7CD20F56"/>
    <w:lvl w:ilvl="0" w:tplc="B5BA1E62">
      <w:start w:val="1"/>
      <w:numFmt w:val="decimal"/>
      <w:lvlText w:val="%1."/>
      <w:lvlJc w:val="left"/>
      <w:pPr>
        <w:ind w:left="1522" w:hanging="360"/>
      </w:pPr>
      <w:rPr>
        <w:rFonts w:hint="default"/>
        <w:b/>
        <w:strike w:val="0"/>
      </w:rPr>
    </w:lvl>
    <w:lvl w:ilvl="1" w:tplc="040A0019" w:tentative="1">
      <w:start w:val="1"/>
      <w:numFmt w:val="lowerLetter"/>
      <w:lvlText w:val="%2."/>
      <w:lvlJc w:val="left"/>
      <w:pPr>
        <w:ind w:left="2242" w:hanging="360"/>
      </w:pPr>
    </w:lvl>
    <w:lvl w:ilvl="2" w:tplc="040A001B" w:tentative="1">
      <w:start w:val="1"/>
      <w:numFmt w:val="lowerRoman"/>
      <w:lvlText w:val="%3."/>
      <w:lvlJc w:val="right"/>
      <w:pPr>
        <w:ind w:left="2962" w:hanging="180"/>
      </w:pPr>
    </w:lvl>
    <w:lvl w:ilvl="3" w:tplc="040A000F" w:tentative="1">
      <w:start w:val="1"/>
      <w:numFmt w:val="decimal"/>
      <w:lvlText w:val="%4."/>
      <w:lvlJc w:val="left"/>
      <w:pPr>
        <w:ind w:left="3682" w:hanging="360"/>
      </w:pPr>
    </w:lvl>
    <w:lvl w:ilvl="4" w:tplc="040A0019" w:tentative="1">
      <w:start w:val="1"/>
      <w:numFmt w:val="lowerLetter"/>
      <w:lvlText w:val="%5."/>
      <w:lvlJc w:val="left"/>
      <w:pPr>
        <w:ind w:left="4402" w:hanging="360"/>
      </w:pPr>
    </w:lvl>
    <w:lvl w:ilvl="5" w:tplc="040A001B" w:tentative="1">
      <w:start w:val="1"/>
      <w:numFmt w:val="lowerRoman"/>
      <w:lvlText w:val="%6."/>
      <w:lvlJc w:val="right"/>
      <w:pPr>
        <w:ind w:left="5122" w:hanging="180"/>
      </w:pPr>
    </w:lvl>
    <w:lvl w:ilvl="6" w:tplc="040A000F" w:tentative="1">
      <w:start w:val="1"/>
      <w:numFmt w:val="decimal"/>
      <w:lvlText w:val="%7."/>
      <w:lvlJc w:val="left"/>
      <w:pPr>
        <w:ind w:left="5842" w:hanging="360"/>
      </w:pPr>
    </w:lvl>
    <w:lvl w:ilvl="7" w:tplc="040A0019" w:tentative="1">
      <w:start w:val="1"/>
      <w:numFmt w:val="lowerLetter"/>
      <w:lvlText w:val="%8."/>
      <w:lvlJc w:val="left"/>
      <w:pPr>
        <w:ind w:left="6562" w:hanging="360"/>
      </w:pPr>
    </w:lvl>
    <w:lvl w:ilvl="8" w:tplc="040A001B" w:tentative="1">
      <w:start w:val="1"/>
      <w:numFmt w:val="lowerRoman"/>
      <w:lvlText w:val="%9."/>
      <w:lvlJc w:val="right"/>
      <w:pPr>
        <w:ind w:left="7282" w:hanging="180"/>
      </w:pPr>
    </w:lvl>
  </w:abstractNum>
  <w:abstractNum w:abstractNumId="2">
    <w:nsid w:val="12A454C1"/>
    <w:multiLevelType w:val="hybridMultilevel"/>
    <w:tmpl w:val="8D36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E6"/>
    <w:rsid w:val="0006333A"/>
    <w:rsid w:val="000F7EA6"/>
    <w:rsid w:val="001129A0"/>
    <w:rsid w:val="00126029"/>
    <w:rsid w:val="00184E01"/>
    <w:rsid w:val="00185FD1"/>
    <w:rsid w:val="001A688F"/>
    <w:rsid w:val="00204333"/>
    <w:rsid w:val="0023138C"/>
    <w:rsid w:val="00250CFE"/>
    <w:rsid w:val="002673EC"/>
    <w:rsid w:val="00280359"/>
    <w:rsid w:val="002E0BFC"/>
    <w:rsid w:val="00380076"/>
    <w:rsid w:val="0038498B"/>
    <w:rsid w:val="003C325D"/>
    <w:rsid w:val="00422E5A"/>
    <w:rsid w:val="004272D5"/>
    <w:rsid w:val="005456DE"/>
    <w:rsid w:val="005D2B37"/>
    <w:rsid w:val="0063087F"/>
    <w:rsid w:val="00663127"/>
    <w:rsid w:val="00664615"/>
    <w:rsid w:val="006A0A40"/>
    <w:rsid w:val="006A66F5"/>
    <w:rsid w:val="007B29E6"/>
    <w:rsid w:val="008129DE"/>
    <w:rsid w:val="008477A1"/>
    <w:rsid w:val="008B0202"/>
    <w:rsid w:val="00905107"/>
    <w:rsid w:val="009C46B7"/>
    <w:rsid w:val="009E3654"/>
    <w:rsid w:val="00A6341C"/>
    <w:rsid w:val="00AB37DB"/>
    <w:rsid w:val="00AB4BDD"/>
    <w:rsid w:val="00B13741"/>
    <w:rsid w:val="00BF390C"/>
    <w:rsid w:val="00C2438C"/>
    <w:rsid w:val="00C430DE"/>
    <w:rsid w:val="00CE1591"/>
    <w:rsid w:val="00CF04A0"/>
    <w:rsid w:val="00D6473D"/>
    <w:rsid w:val="00E05509"/>
    <w:rsid w:val="00EC0E05"/>
    <w:rsid w:val="00EE32BC"/>
    <w:rsid w:val="00F10186"/>
    <w:rsid w:val="00F53658"/>
    <w:rsid w:val="00FA2BBF"/>
    <w:rsid w:val="00FB692C"/>
    <w:rsid w:val="00FD70B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6"/>
    <w:pPr>
      <w:spacing w:after="200" w:line="276" w:lineRule="auto"/>
    </w:pPr>
    <w:rPr>
      <w:sz w:val="22"/>
      <w:szCs w:val="22"/>
      <w:lang w:val="es-ES"/>
    </w:rPr>
  </w:style>
  <w:style w:type="paragraph" w:styleId="Ttulo1">
    <w:name w:val="heading 1"/>
    <w:basedOn w:val="Normal"/>
    <w:link w:val="Ttulo1Car"/>
    <w:uiPriority w:val="9"/>
    <w:qFormat/>
    <w:rsid w:val="00250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73EC"/>
    <w:pPr>
      <w:ind w:left="720"/>
      <w:contextualSpacing/>
    </w:pPr>
    <w:rPr>
      <w:lang w:val="en-US"/>
    </w:rPr>
  </w:style>
  <w:style w:type="paragraph" w:styleId="Sinespaciado">
    <w:name w:val="No Spacing"/>
    <w:uiPriority w:val="1"/>
    <w:qFormat/>
    <w:rsid w:val="00FA2BBF"/>
    <w:rPr>
      <w:sz w:val="22"/>
      <w:szCs w:val="22"/>
      <w:lang w:val="es-ES"/>
    </w:rPr>
  </w:style>
  <w:style w:type="paragraph" w:customStyle="1" w:styleId="Default">
    <w:name w:val="Default"/>
    <w:rsid w:val="003C325D"/>
    <w:pPr>
      <w:autoSpaceDE w:val="0"/>
      <w:autoSpaceDN w:val="0"/>
      <w:adjustRightInd w:val="0"/>
    </w:pPr>
    <w:rPr>
      <w:rFonts w:ascii="Arial Narrow" w:hAnsi="Arial Narrow" w:cs="Arial Narrow"/>
      <w:color w:val="000000"/>
      <w:lang w:val="es-ES"/>
    </w:rPr>
  </w:style>
  <w:style w:type="character" w:customStyle="1" w:styleId="Ttulo1Car">
    <w:name w:val="Título 1 Car"/>
    <w:basedOn w:val="Fuentedeprrafopredeter"/>
    <w:link w:val="Ttulo1"/>
    <w:uiPriority w:val="9"/>
    <w:rsid w:val="00250CFE"/>
    <w:rPr>
      <w:rFonts w:ascii="Times New Roman" w:eastAsia="Times New Roman" w:hAnsi="Times New Roman" w:cs="Times New Roman"/>
      <w:b/>
      <w:bCs/>
      <w:kern w:val="36"/>
      <w:sz w:val="48"/>
      <w:szCs w:val="48"/>
      <w:lang w:val="es-ES" w:eastAsia="es-ES"/>
    </w:rPr>
  </w:style>
  <w:style w:type="character" w:customStyle="1" w:styleId="a-size-extra-large">
    <w:name w:val="a-size-extra-large"/>
    <w:basedOn w:val="Fuentedeprrafopredeter"/>
    <w:rsid w:val="00250CFE"/>
  </w:style>
  <w:style w:type="character" w:customStyle="1" w:styleId="author">
    <w:name w:val="author"/>
    <w:basedOn w:val="Fuentedeprrafopredeter"/>
    <w:rsid w:val="00250CFE"/>
  </w:style>
  <w:style w:type="character" w:styleId="Hipervnculo">
    <w:name w:val="Hyperlink"/>
    <w:basedOn w:val="Fuentedeprrafopredeter"/>
    <w:uiPriority w:val="99"/>
    <w:semiHidden/>
    <w:unhideWhenUsed/>
    <w:rsid w:val="00250CFE"/>
    <w:rPr>
      <w:color w:val="0000FF"/>
      <w:u w:val="single"/>
    </w:rPr>
  </w:style>
  <w:style w:type="character" w:customStyle="1" w:styleId="a-color-secondary">
    <w:name w:val="a-color-secondary"/>
    <w:basedOn w:val="Fuentedeprrafopredeter"/>
    <w:rsid w:val="00250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6"/>
    <w:pPr>
      <w:spacing w:after="200" w:line="276" w:lineRule="auto"/>
    </w:pPr>
    <w:rPr>
      <w:sz w:val="22"/>
      <w:szCs w:val="22"/>
      <w:lang w:val="es-ES"/>
    </w:rPr>
  </w:style>
  <w:style w:type="paragraph" w:styleId="Ttulo1">
    <w:name w:val="heading 1"/>
    <w:basedOn w:val="Normal"/>
    <w:link w:val="Ttulo1Car"/>
    <w:uiPriority w:val="9"/>
    <w:qFormat/>
    <w:rsid w:val="00250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73EC"/>
    <w:pPr>
      <w:ind w:left="720"/>
      <w:contextualSpacing/>
    </w:pPr>
    <w:rPr>
      <w:lang w:val="en-US"/>
    </w:rPr>
  </w:style>
  <w:style w:type="paragraph" w:styleId="Sinespaciado">
    <w:name w:val="No Spacing"/>
    <w:uiPriority w:val="1"/>
    <w:qFormat/>
    <w:rsid w:val="00FA2BBF"/>
    <w:rPr>
      <w:sz w:val="22"/>
      <w:szCs w:val="22"/>
      <w:lang w:val="es-ES"/>
    </w:rPr>
  </w:style>
  <w:style w:type="paragraph" w:customStyle="1" w:styleId="Default">
    <w:name w:val="Default"/>
    <w:rsid w:val="003C325D"/>
    <w:pPr>
      <w:autoSpaceDE w:val="0"/>
      <w:autoSpaceDN w:val="0"/>
      <w:adjustRightInd w:val="0"/>
    </w:pPr>
    <w:rPr>
      <w:rFonts w:ascii="Arial Narrow" w:hAnsi="Arial Narrow" w:cs="Arial Narrow"/>
      <w:color w:val="000000"/>
      <w:lang w:val="es-ES"/>
    </w:rPr>
  </w:style>
  <w:style w:type="character" w:customStyle="1" w:styleId="Ttulo1Car">
    <w:name w:val="Título 1 Car"/>
    <w:basedOn w:val="Fuentedeprrafopredeter"/>
    <w:link w:val="Ttulo1"/>
    <w:uiPriority w:val="9"/>
    <w:rsid w:val="00250CFE"/>
    <w:rPr>
      <w:rFonts w:ascii="Times New Roman" w:eastAsia="Times New Roman" w:hAnsi="Times New Roman" w:cs="Times New Roman"/>
      <w:b/>
      <w:bCs/>
      <w:kern w:val="36"/>
      <w:sz w:val="48"/>
      <w:szCs w:val="48"/>
      <w:lang w:val="es-ES" w:eastAsia="es-ES"/>
    </w:rPr>
  </w:style>
  <w:style w:type="character" w:customStyle="1" w:styleId="a-size-extra-large">
    <w:name w:val="a-size-extra-large"/>
    <w:basedOn w:val="Fuentedeprrafopredeter"/>
    <w:rsid w:val="00250CFE"/>
  </w:style>
  <w:style w:type="character" w:customStyle="1" w:styleId="author">
    <w:name w:val="author"/>
    <w:basedOn w:val="Fuentedeprrafopredeter"/>
    <w:rsid w:val="00250CFE"/>
  </w:style>
  <w:style w:type="character" w:styleId="Hipervnculo">
    <w:name w:val="Hyperlink"/>
    <w:basedOn w:val="Fuentedeprrafopredeter"/>
    <w:uiPriority w:val="99"/>
    <w:semiHidden/>
    <w:unhideWhenUsed/>
    <w:rsid w:val="00250CFE"/>
    <w:rPr>
      <w:color w:val="0000FF"/>
      <w:u w:val="single"/>
    </w:rPr>
  </w:style>
  <w:style w:type="character" w:customStyle="1" w:styleId="a-color-secondary">
    <w:name w:val="a-color-secondary"/>
    <w:basedOn w:val="Fuentedeprrafopredeter"/>
    <w:rsid w:val="0025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07182">
      <w:bodyDiv w:val="1"/>
      <w:marLeft w:val="0"/>
      <w:marRight w:val="0"/>
      <w:marTop w:val="0"/>
      <w:marBottom w:val="0"/>
      <w:divBdr>
        <w:top w:val="none" w:sz="0" w:space="0" w:color="auto"/>
        <w:left w:val="none" w:sz="0" w:space="0" w:color="auto"/>
        <w:bottom w:val="none" w:sz="0" w:space="0" w:color="auto"/>
        <w:right w:val="none" w:sz="0" w:space="0" w:color="auto"/>
      </w:divBdr>
    </w:div>
    <w:div w:id="959799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text=Thomas+Hillen&amp;search-alias=books&amp;field-author=Thomas+Hillen&amp;sort=relevanceran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mazon.com/s/ref=dp_byline_sr_book_1?ie=UTF8&amp;text=Gerda+de+Vries&amp;search-alias=books&amp;field-author=Gerda+de+Vries&amp;sort=relevancer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mazon.com/s/ref=dp_byline_sr_book_5?ie=UTF8&amp;text=Johannes+Muller&amp;search-alias=books&amp;field-author=Johannes+Muller&amp;sort=relevancerank" TargetMode="External"/><Relationship Id="rId5" Type="http://schemas.openxmlformats.org/officeDocument/2006/relationships/webSettings" Target="webSettings.xml"/><Relationship Id="rId10" Type="http://schemas.openxmlformats.org/officeDocument/2006/relationships/hyperlink" Target="https://www.amazon.com/s/ref=dp_byline_sr_book_4?ie=UTF8&amp;text=Birgitt+Sch%C3%B5nfisch&amp;search-alias=books&amp;field-author=Birgitt+Sch%C3%B5nfisch&amp;sort=relevancerank" TargetMode="External"/><Relationship Id="rId4" Type="http://schemas.openxmlformats.org/officeDocument/2006/relationships/settings" Target="settings.xml"/><Relationship Id="rId9" Type="http://schemas.openxmlformats.org/officeDocument/2006/relationships/hyperlink" Target="https://www.amazon.com/s/ref=dp_byline_sr_book_3?ie=UTF8&amp;text=Mark+Lewis&amp;search-alias=books&amp;field-author=Mark+Lewis&amp;sort=relevancer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1527</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Gomez</dc:creator>
  <cp:lastModifiedBy>María Rosa Durán</cp:lastModifiedBy>
  <cp:revision>2</cp:revision>
  <cp:lastPrinted>2016-07-01T07:49:00Z</cp:lastPrinted>
  <dcterms:created xsi:type="dcterms:W3CDTF">2017-09-15T16:11:00Z</dcterms:created>
  <dcterms:modified xsi:type="dcterms:W3CDTF">2017-09-15T16:11:00Z</dcterms:modified>
</cp:coreProperties>
</file>